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003D43">
        <w:rPr>
          <w:sz w:val="28"/>
          <w:szCs w:val="28"/>
        </w:rPr>
        <w:t>Министерство образования и науки Российской Федерации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Федеральное государственное </w:t>
      </w:r>
      <w:proofErr w:type="spellStart"/>
      <w:r w:rsidR="00BF254D">
        <w:rPr>
          <w:sz w:val="28"/>
          <w:szCs w:val="28"/>
        </w:rPr>
        <w:t>автном</w:t>
      </w:r>
      <w:r w:rsidRPr="00003D43">
        <w:rPr>
          <w:sz w:val="28"/>
          <w:szCs w:val="28"/>
        </w:rPr>
        <w:t>ное</w:t>
      </w:r>
      <w:proofErr w:type="spellEnd"/>
      <w:r w:rsidRPr="00003D43">
        <w:rPr>
          <w:sz w:val="28"/>
          <w:szCs w:val="28"/>
        </w:rPr>
        <w:t xml:space="preserve"> образовательное учреждение 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высшего образования 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«</w:t>
      </w:r>
      <w:r w:rsidRPr="00003D43">
        <w:rPr>
          <w:b/>
          <w:sz w:val="28"/>
          <w:szCs w:val="28"/>
        </w:rPr>
        <w:t>Пермский национальный исследовательский политехнический университет</w:t>
      </w:r>
      <w:r w:rsidRPr="00003D43">
        <w:rPr>
          <w:sz w:val="28"/>
          <w:szCs w:val="28"/>
        </w:rPr>
        <w:t>»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Гуманитарный факультет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Кафедра социологии и политологии</w:t>
      </w: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A54FF2" w:rsidRPr="000E73D5" w:rsidRDefault="00A54FF2" w:rsidP="00A54FF2">
      <w:pPr>
        <w:widowControl w:val="0"/>
        <w:spacing w:line="360" w:lineRule="auto"/>
        <w:jc w:val="center"/>
        <w:rPr>
          <w:bCs/>
          <w:sz w:val="32"/>
          <w:szCs w:val="32"/>
        </w:rPr>
      </w:pPr>
      <w:r w:rsidRPr="000E73D5">
        <w:rPr>
          <w:bCs/>
          <w:sz w:val="32"/>
          <w:szCs w:val="32"/>
        </w:rPr>
        <w:t xml:space="preserve">СОЦИАЛЬНОЕ ПРОГНОЗИРОВАНИЕ </w:t>
      </w:r>
      <w:r w:rsidRPr="000E73D5">
        <w:rPr>
          <w:bCs/>
          <w:sz w:val="32"/>
          <w:szCs w:val="32"/>
        </w:rPr>
        <w:br/>
        <w:t xml:space="preserve">И ПРОЕКТИРОВАНИЕ </w:t>
      </w:r>
    </w:p>
    <w:p w:rsidR="006118AA" w:rsidRDefault="006118AA" w:rsidP="006118AA">
      <w:pPr>
        <w:spacing w:line="360" w:lineRule="auto"/>
        <w:jc w:val="center"/>
        <w:rPr>
          <w:i/>
          <w:sz w:val="28"/>
          <w:szCs w:val="28"/>
        </w:rPr>
      </w:pPr>
      <w:r w:rsidRPr="00003D43">
        <w:rPr>
          <w:i/>
          <w:sz w:val="28"/>
          <w:szCs w:val="28"/>
        </w:rPr>
        <w:t xml:space="preserve">Методические указания </w:t>
      </w:r>
      <w:r>
        <w:rPr>
          <w:i/>
          <w:sz w:val="28"/>
          <w:szCs w:val="28"/>
        </w:rPr>
        <w:t xml:space="preserve">студентам 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>по выполнению курсовой работы</w:t>
      </w: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Pr="00003D43" w:rsidRDefault="006118AA" w:rsidP="006118A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Пермь, </w:t>
      </w:r>
      <w:r w:rsidRPr="00003D43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F254D">
        <w:rPr>
          <w:sz w:val="28"/>
          <w:szCs w:val="28"/>
        </w:rPr>
        <w:t>2</w:t>
      </w:r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  <w:r w:rsidR="00A54FF2">
        <w:rPr>
          <w:sz w:val="28"/>
          <w:szCs w:val="28"/>
        </w:rPr>
        <w:t xml:space="preserve">д-р </w:t>
      </w:r>
      <w:r>
        <w:rPr>
          <w:sz w:val="28"/>
          <w:szCs w:val="28"/>
        </w:rPr>
        <w:t>соц.</w:t>
      </w:r>
      <w:r w:rsidR="00A54F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наук, </w:t>
      </w:r>
      <w:r w:rsidR="00A54FF2">
        <w:rPr>
          <w:sz w:val="28"/>
          <w:szCs w:val="28"/>
        </w:rPr>
        <w:t>профессор</w:t>
      </w:r>
      <w:r>
        <w:rPr>
          <w:sz w:val="28"/>
          <w:szCs w:val="28"/>
        </w:rPr>
        <w:t xml:space="preserve"> кафедры «Социология и политология» ПНИПУ  </w:t>
      </w:r>
      <w:r w:rsidR="00A54FF2">
        <w:rPr>
          <w:sz w:val="28"/>
          <w:szCs w:val="28"/>
        </w:rPr>
        <w:t xml:space="preserve">В.Н. </w:t>
      </w:r>
      <w:proofErr w:type="spellStart"/>
      <w:r w:rsidR="00A54FF2">
        <w:rPr>
          <w:sz w:val="28"/>
          <w:szCs w:val="28"/>
        </w:rPr>
        <w:t>Стегний</w:t>
      </w:r>
      <w:proofErr w:type="spellEnd"/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Default="006118AA" w:rsidP="006118AA">
      <w:pPr>
        <w:spacing w:line="360" w:lineRule="auto"/>
        <w:jc w:val="center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A54FF2" w:rsidP="00A54FF2">
      <w:pPr>
        <w:widowControl w:val="0"/>
        <w:spacing w:line="360" w:lineRule="auto"/>
        <w:jc w:val="both"/>
        <w:rPr>
          <w:sz w:val="28"/>
          <w:szCs w:val="28"/>
        </w:rPr>
      </w:pPr>
      <w:r w:rsidRPr="00A54FF2">
        <w:rPr>
          <w:bCs/>
          <w:sz w:val="28"/>
          <w:szCs w:val="28"/>
        </w:rPr>
        <w:t>Социальное прогнозирование и проектирова</w:t>
      </w:r>
      <w:r>
        <w:rPr>
          <w:bCs/>
          <w:sz w:val="28"/>
          <w:szCs w:val="28"/>
        </w:rPr>
        <w:t>ние</w:t>
      </w:r>
      <w:r w:rsidR="006118AA">
        <w:rPr>
          <w:sz w:val="28"/>
          <w:szCs w:val="28"/>
        </w:rPr>
        <w:t>: м</w:t>
      </w:r>
      <w:r w:rsidR="006118AA" w:rsidRPr="0078665C">
        <w:rPr>
          <w:sz w:val="28"/>
          <w:szCs w:val="28"/>
        </w:rPr>
        <w:t>етодические указания студентам по выполнению курсовой работы</w:t>
      </w:r>
      <w:r w:rsidR="006118AA">
        <w:rPr>
          <w:sz w:val="28"/>
          <w:szCs w:val="28"/>
        </w:rPr>
        <w:t xml:space="preserve"> / сост. </w:t>
      </w:r>
      <w:r w:rsidR="00DB1260">
        <w:rPr>
          <w:sz w:val="28"/>
          <w:szCs w:val="28"/>
        </w:rPr>
        <w:t xml:space="preserve">В.Н. </w:t>
      </w:r>
      <w:proofErr w:type="spellStart"/>
      <w:r w:rsidR="00DB1260">
        <w:rPr>
          <w:sz w:val="28"/>
          <w:szCs w:val="28"/>
        </w:rPr>
        <w:t>Стегний</w:t>
      </w:r>
      <w:proofErr w:type="spellEnd"/>
      <w:r w:rsidR="006118AA">
        <w:rPr>
          <w:sz w:val="28"/>
          <w:szCs w:val="28"/>
        </w:rPr>
        <w:t>. Пермь, 202</w:t>
      </w:r>
      <w:r w:rsidR="00BF254D">
        <w:rPr>
          <w:sz w:val="28"/>
          <w:szCs w:val="28"/>
        </w:rPr>
        <w:t>2</w:t>
      </w:r>
      <w:r w:rsidR="006118AA">
        <w:rPr>
          <w:sz w:val="28"/>
          <w:szCs w:val="28"/>
        </w:rPr>
        <w:t>.</w:t>
      </w: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Default="006118AA" w:rsidP="006118AA">
      <w:pPr>
        <w:spacing w:line="360" w:lineRule="auto"/>
        <w:rPr>
          <w:sz w:val="28"/>
          <w:szCs w:val="28"/>
        </w:rPr>
      </w:pPr>
    </w:p>
    <w:p w:rsidR="006118AA" w:rsidRPr="001B21C0" w:rsidRDefault="006118AA" w:rsidP="006118AA">
      <w:pPr>
        <w:spacing w:line="360" w:lineRule="auto"/>
        <w:rPr>
          <w:sz w:val="28"/>
          <w:szCs w:val="28"/>
        </w:rPr>
      </w:pPr>
      <w:r w:rsidRPr="001B21C0">
        <w:rPr>
          <w:sz w:val="28"/>
          <w:szCs w:val="28"/>
        </w:rPr>
        <w:t>Представлены типовые темы курсовых работ по дисциплине «</w:t>
      </w:r>
      <w:r w:rsidR="00DB1260" w:rsidRPr="00A54FF2">
        <w:rPr>
          <w:bCs/>
          <w:sz w:val="28"/>
          <w:szCs w:val="28"/>
        </w:rPr>
        <w:t>Социальное прогнозирование и проектирова</w:t>
      </w:r>
      <w:r w:rsidR="00DB1260">
        <w:rPr>
          <w:bCs/>
          <w:sz w:val="28"/>
          <w:szCs w:val="28"/>
        </w:rPr>
        <w:t>ние</w:t>
      </w:r>
      <w:r w:rsidRPr="001B21C0">
        <w:rPr>
          <w:sz w:val="28"/>
          <w:szCs w:val="28"/>
        </w:rPr>
        <w:t xml:space="preserve">», </w:t>
      </w:r>
      <w:r w:rsidR="00DB1260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литература к ним</w:t>
      </w:r>
      <w:r w:rsidR="00DB1260">
        <w:rPr>
          <w:sz w:val="28"/>
          <w:szCs w:val="28"/>
        </w:rPr>
        <w:t>.</w:t>
      </w:r>
    </w:p>
    <w:p w:rsidR="006118AA" w:rsidRDefault="006118AA" w:rsidP="006118AA">
      <w:pPr>
        <w:spacing w:line="360" w:lineRule="auto"/>
        <w:rPr>
          <w:sz w:val="28"/>
          <w:szCs w:val="28"/>
        </w:rPr>
      </w:pPr>
      <w:r w:rsidRPr="009C1B17">
        <w:rPr>
          <w:sz w:val="28"/>
          <w:szCs w:val="28"/>
        </w:rPr>
        <w:t xml:space="preserve">Предназначено для студентов </w:t>
      </w:r>
      <w:proofErr w:type="spellStart"/>
      <w:r w:rsidRPr="009C1B17">
        <w:rPr>
          <w:sz w:val="28"/>
          <w:szCs w:val="28"/>
        </w:rPr>
        <w:t>бакалавриата</w:t>
      </w:r>
      <w:proofErr w:type="spellEnd"/>
      <w:r w:rsidRPr="009C1B17">
        <w:rPr>
          <w:sz w:val="28"/>
          <w:szCs w:val="28"/>
        </w:rPr>
        <w:t xml:space="preserve"> очной и заочной форм обучения направления 39.03.01 «Социология».</w:t>
      </w:r>
    </w:p>
    <w:p w:rsidR="006118AA" w:rsidRDefault="006118AA" w:rsidP="006118A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118AA" w:rsidRDefault="006118AA" w:rsidP="006118AA">
      <w:pPr>
        <w:spacing w:line="360" w:lineRule="auto"/>
        <w:jc w:val="center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lastRenderedPageBreak/>
        <w:t>СОДЕРЖАНИЕ</w:t>
      </w:r>
    </w:p>
    <w:p w:rsidR="006118AA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9004"/>
        <w:gridCol w:w="567"/>
      </w:tblGrid>
      <w:tr w:rsidR="006118AA" w:rsidTr="00D16CBD">
        <w:tc>
          <w:tcPr>
            <w:tcW w:w="4704" w:type="pct"/>
          </w:tcPr>
          <w:p w:rsidR="006118AA" w:rsidRPr="00BA591B" w:rsidRDefault="00E43A86" w:rsidP="00D16CBD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rPr>
                <w:kern w:val="28"/>
                <w:sz w:val="28"/>
                <w:szCs w:val="28"/>
              </w:rPr>
            </w:pPr>
            <w:r w:rsidRPr="00E43A86">
              <w:rPr>
                <w:bCs/>
                <w:kern w:val="28"/>
                <w:sz w:val="28"/>
                <w:szCs w:val="28"/>
              </w:rPr>
              <w:t>Примерная тематика курсовых работ</w:t>
            </w:r>
            <w:r>
              <w:rPr>
                <w:kern w:val="28"/>
                <w:sz w:val="28"/>
                <w:szCs w:val="28"/>
              </w:rPr>
              <w:t>…...</w:t>
            </w:r>
            <w:r w:rsidR="006118AA">
              <w:rPr>
                <w:kern w:val="28"/>
                <w:sz w:val="28"/>
                <w:szCs w:val="28"/>
              </w:rPr>
              <w:t>…………………………………...</w:t>
            </w:r>
          </w:p>
          <w:p w:rsidR="006118AA" w:rsidRDefault="006118AA" w:rsidP="00D16CB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6118AA" w:rsidRPr="0046236C" w:rsidRDefault="006118AA" w:rsidP="00D16CB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118AA" w:rsidTr="00D16CBD">
        <w:tc>
          <w:tcPr>
            <w:tcW w:w="4704" w:type="pct"/>
          </w:tcPr>
          <w:p w:rsidR="006118AA" w:rsidRDefault="002C51AD" w:rsidP="00D16CBD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rPr>
                <w:bCs/>
                <w:kern w:val="28"/>
                <w:sz w:val="28"/>
                <w:szCs w:val="28"/>
              </w:rPr>
            </w:pPr>
            <w:r w:rsidRPr="002C51AD">
              <w:rPr>
                <w:bCs/>
                <w:kern w:val="28"/>
                <w:sz w:val="28"/>
                <w:szCs w:val="28"/>
              </w:rPr>
              <w:t xml:space="preserve">Список литературы к темам курсовых работ </w:t>
            </w:r>
            <w:r>
              <w:rPr>
                <w:bCs/>
                <w:kern w:val="28"/>
                <w:sz w:val="28"/>
                <w:szCs w:val="28"/>
              </w:rPr>
              <w:t>……….</w:t>
            </w:r>
            <w:r w:rsidR="006118AA">
              <w:rPr>
                <w:bCs/>
                <w:kern w:val="28"/>
                <w:sz w:val="28"/>
                <w:szCs w:val="28"/>
              </w:rPr>
              <w:t>………………………</w:t>
            </w:r>
          </w:p>
          <w:p w:rsidR="006118AA" w:rsidRPr="00BA591B" w:rsidRDefault="006118AA" w:rsidP="00D16CBD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296" w:type="pct"/>
          </w:tcPr>
          <w:p w:rsidR="006118AA" w:rsidRDefault="006118AA" w:rsidP="00D16CB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118AA" w:rsidTr="00D16CBD">
        <w:tc>
          <w:tcPr>
            <w:tcW w:w="4704" w:type="pct"/>
          </w:tcPr>
          <w:p w:rsidR="006118AA" w:rsidRDefault="006118AA" w:rsidP="00D16CBD">
            <w:pPr>
              <w:contextualSpacing/>
              <w:rPr>
                <w:b/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Приложение. Титульный лист</w:t>
            </w:r>
            <w:r w:rsidRPr="000C7AD9">
              <w:rPr>
                <w:sz w:val="28"/>
                <w:szCs w:val="28"/>
              </w:rPr>
              <w:t>………………………………………</w:t>
            </w:r>
            <w:r w:rsidR="002C51AD">
              <w:rPr>
                <w:sz w:val="28"/>
                <w:szCs w:val="28"/>
              </w:rPr>
              <w:t>...</w:t>
            </w:r>
            <w:r w:rsidRPr="000C7AD9">
              <w:rPr>
                <w:sz w:val="28"/>
                <w:szCs w:val="28"/>
              </w:rPr>
              <w:t>……...</w:t>
            </w:r>
          </w:p>
          <w:p w:rsidR="006118AA" w:rsidRDefault="006118AA" w:rsidP="00D16CB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6118AA" w:rsidRPr="0046236C" w:rsidRDefault="002C51AD" w:rsidP="00D16CB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6118AA" w:rsidRDefault="006118AA" w:rsidP="006118AA">
      <w:pPr>
        <w:spacing w:line="360" w:lineRule="auto"/>
        <w:jc w:val="center"/>
        <w:rPr>
          <w:b/>
          <w:sz w:val="28"/>
          <w:szCs w:val="28"/>
        </w:rPr>
      </w:pPr>
    </w:p>
    <w:p w:rsidR="006118AA" w:rsidRPr="00BA591B" w:rsidRDefault="006118AA" w:rsidP="006118A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6118AA" w:rsidRDefault="006118AA">
      <w:pPr>
        <w:ind w:firstLine="567"/>
        <w:jc w:val="both"/>
      </w:pPr>
      <w:r>
        <w:br w:type="page"/>
      </w:r>
    </w:p>
    <w:p w:rsidR="006118AA" w:rsidRDefault="00335DC4" w:rsidP="003C1D23">
      <w:pPr>
        <w:widowControl w:val="0"/>
        <w:jc w:val="center"/>
      </w:pPr>
      <w:r>
        <w:lastRenderedPageBreak/>
        <w:t xml:space="preserve"> </w:t>
      </w:r>
    </w:p>
    <w:p w:rsidR="003C1D23" w:rsidRPr="00E43A86" w:rsidRDefault="003C1D23" w:rsidP="003C1D23">
      <w:pPr>
        <w:widowControl w:val="0"/>
        <w:jc w:val="center"/>
        <w:rPr>
          <w:b/>
        </w:rPr>
      </w:pPr>
      <w:r w:rsidRPr="00E43A86">
        <w:rPr>
          <w:b/>
        </w:rPr>
        <w:t>Примерная тематика курсовых работ</w:t>
      </w:r>
    </w:p>
    <w:p w:rsidR="003C1D23" w:rsidRPr="000E73D5" w:rsidRDefault="003C1D23" w:rsidP="003C1D23">
      <w:pPr>
        <w:widowControl w:val="0"/>
        <w:jc w:val="center"/>
      </w:pP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Личность в современном обществе: проблема осознания своего социального будущего.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Методы прогнозирования и проектирования в социологических исследованиях.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Предвидение: общие характеристики.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Формы предвидения.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Методики социального прогнозирования и проектирования.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 xml:space="preserve">Проблема нового. Нововведения и </w:t>
      </w:r>
      <w:proofErr w:type="gramStart"/>
      <w:r w:rsidRPr="000E73D5">
        <w:rPr>
          <w:bCs/>
        </w:rPr>
        <w:t>прогнозное</w:t>
      </w:r>
      <w:proofErr w:type="gramEnd"/>
      <w:r w:rsidRPr="000E73D5">
        <w:rPr>
          <w:bCs/>
        </w:rPr>
        <w:t xml:space="preserve"> обоснования.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Категория «будущее»: характеристики, свойства, сущность.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Принципы прогнозирования и проектирования.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Виды, формы прогнозов и проектов.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Конструирование социального будущего.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Социальное время.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Роль интуиции в социальном пр</w:t>
      </w:r>
      <w:r>
        <w:rPr>
          <w:bCs/>
        </w:rPr>
        <w:t>огнозировании и проектировании.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Прогнозирование и проектирование в медицине и здравоохранении.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Экологическое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Социально-космическое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Научно-техническое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Экономическое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Демографическое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Этнографическое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Образовательно-педагогическое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Юридическое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Политическое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Военное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Культурно-эстетическое прогнозирование и проектирование.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Прогнозирование социальной структуры.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Технология социального проектирования.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Информационное и ресурсное обеспечение социального проектирования.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Модернизация современной России.</w:t>
      </w:r>
    </w:p>
    <w:p w:rsidR="003C1D23" w:rsidRPr="000E73D5" w:rsidRDefault="003C1D23" w:rsidP="003C1D23">
      <w:pPr>
        <w:widowControl w:val="0"/>
        <w:numPr>
          <w:ilvl w:val="0"/>
          <w:numId w:val="1"/>
        </w:numPr>
        <w:tabs>
          <w:tab w:val="clear" w:pos="1080"/>
          <w:tab w:val="left" w:pos="360"/>
          <w:tab w:val="num" w:pos="540"/>
        </w:tabs>
        <w:ind w:hanging="1080"/>
        <w:jc w:val="both"/>
        <w:rPr>
          <w:bCs/>
        </w:rPr>
      </w:pPr>
      <w:r w:rsidRPr="000E73D5">
        <w:rPr>
          <w:bCs/>
        </w:rPr>
        <w:t>Будущее России.</w:t>
      </w:r>
    </w:p>
    <w:p w:rsidR="003C1D23" w:rsidRPr="000E73D5" w:rsidRDefault="003C1D23" w:rsidP="003C1D23">
      <w:pPr>
        <w:widowControl w:val="0"/>
        <w:jc w:val="both"/>
      </w:pPr>
    </w:p>
    <w:p w:rsidR="003C1D23" w:rsidRPr="00E43A86" w:rsidRDefault="003C1D23" w:rsidP="003C1D23">
      <w:pPr>
        <w:pStyle w:val="3"/>
        <w:widowControl w:val="0"/>
        <w:spacing w:line="240" w:lineRule="auto"/>
        <w:jc w:val="center"/>
        <w:rPr>
          <w:b/>
        </w:rPr>
      </w:pPr>
      <w:r>
        <w:br w:type="page"/>
      </w:r>
      <w:r w:rsidR="00E43A86" w:rsidRPr="00E43A86">
        <w:rPr>
          <w:b/>
        </w:rPr>
        <w:lastRenderedPageBreak/>
        <w:t>Список литературы к темам курсовых работ</w:t>
      </w:r>
    </w:p>
    <w:p w:rsidR="003C1D23" w:rsidRPr="00C3635A" w:rsidRDefault="003C1D23" w:rsidP="003C1D23">
      <w:pPr>
        <w:pStyle w:val="3"/>
        <w:widowControl w:val="0"/>
        <w:spacing w:line="240" w:lineRule="auto"/>
        <w:jc w:val="center"/>
        <w:rPr>
          <w:sz w:val="16"/>
          <w:szCs w:val="16"/>
        </w:rPr>
      </w:pPr>
    </w:p>
    <w:p w:rsidR="003C1D23" w:rsidRPr="008D7B7A" w:rsidRDefault="003C1D23" w:rsidP="003C1D23">
      <w:pPr>
        <w:pStyle w:val="3"/>
        <w:widowControl w:val="0"/>
        <w:spacing w:line="240" w:lineRule="auto"/>
      </w:pPr>
      <w:r w:rsidRPr="008D7B7A">
        <w:tab/>
        <w:t>Тема</w:t>
      </w:r>
      <w:r>
        <w:t xml:space="preserve"> </w:t>
      </w:r>
      <w:r w:rsidRPr="008D7B7A">
        <w:t>1. Личность в современном обществе. Проблема осознания своего социально</w:t>
      </w:r>
      <w:r>
        <w:t>го будущего</w:t>
      </w:r>
    </w:p>
    <w:p w:rsidR="003C1D23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Бобровский В. Личность и социальное прогнозирование. – Минск: Наука и техника, 1977.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>
        <w:t>Желтинова</w:t>
      </w:r>
      <w:proofErr w:type="spellEnd"/>
      <w:r>
        <w:t xml:space="preserve"> И.В., Гусев Д.В. Ожидания будущего. – Орел: Изд-во ОГУ, 2011. – 172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Ломов Б.Ф., Сурков Е.Н. Антиципация в структуре деятельности. – М.: Наука, 1980.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Саморегуляция</w:t>
      </w:r>
      <w:proofErr w:type="spellEnd"/>
      <w:r w:rsidRPr="008D7B7A">
        <w:t xml:space="preserve"> и прогнозирование социального поведения личности</w:t>
      </w:r>
      <w:proofErr w:type="gramStart"/>
      <w:r w:rsidRPr="008D7B7A">
        <w:t xml:space="preserve"> / П</w:t>
      </w:r>
      <w:proofErr w:type="gramEnd"/>
      <w:r w:rsidRPr="008D7B7A">
        <w:t>од ред. В.А.</w:t>
      </w:r>
      <w:r>
        <w:t xml:space="preserve"> </w:t>
      </w:r>
      <w:proofErr w:type="spellStart"/>
      <w:r>
        <w:t>Ядова</w:t>
      </w:r>
      <w:proofErr w:type="spellEnd"/>
      <w:r>
        <w:t>. – М.: ЦС ПИМ, 2013</w:t>
      </w:r>
      <w:r w:rsidRPr="008D7B7A">
        <w:t>.</w:t>
      </w:r>
      <w:r>
        <w:t xml:space="preserve"> – 376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Осознание личностью своего социального будущего. – Пермь: Изд-во </w:t>
      </w:r>
      <w:proofErr w:type="spellStart"/>
      <w:r w:rsidRPr="008D7B7A">
        <w:t>Перм</w:t>
      </w:r>
      <w:proofErr w:type="spellEnd"/>
      <w:r w:rsidRPr="008D7B7A">
        <w:t>.</w:t>
      </w:r>
      <w:r>
        <w:t xml:space="preserve"> </w:t>
      </w:r>
      <w:proofErr w:type="spellStart"/>
      <w:r>
        <w:t>нац</w:t>
      </w:r>
      <w:proofErr w:type="spellEnd"/>
      <w:r>
        <w:t xml:space="preserve">. </w:t>
      </w:r>
      <w:proofErr w:type="spellStart"/>
      <w:r>
        <w:t>исслед</w:t>
      </w:r>
      <w:proofErr w:type="spellEnd"/>
      <w:r>
        <w:t xml:space="preserve">. </w:t>
      </w:r>
      <w:proofErr w:type="spellStart"/>
      <w:r>
        <w:t>поли</w:t>
      </w:r>
      <w:r w:rsidRPr="008D7B7A">
        <w:t>техн</w:t>
      </w:r>
      <w:proofErr w:type="spellEnd"/>
      <w:r w:rsidRPr="008D7B7A">
        <w:t>.</w:t>
      </w:r>
      <w:r>
        <w:t xml:space="preserve"> </w:t>
      </w:r>
      <w:r w:rsidRPr="008D7B7A">
        <w:t>ун-та, 20</w:t>
      </w:r>
      <w:r>
        <w:t>13</w:t>
      </w:r>
      <w:r w:rsidRPr="008D7B7A">
        <w:t>. – С. 157.</w:t>
      </w:r>
    </w:p>
    <w:p w:rsidR="003C1D23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spellEnd"/>
      <w:r w:rsidRPr="008D7B7A">
        <w:t>.</w:t>
      </w:r>
      <w:r>
        <w:t xml:space="preserve"> </w:t>
      </w:r>
      <w:proofErr w:type="spellStart"/>
      <w:r w:rsidRPr="008D7B7A">
        <w:t>гос</w:t>
      </w:r>
      <w:proofErr w:type="spellEnd"/>
      <w:r w:rsidRPr="008D7B7A">
        <w:t>.</w:t>
      </w:r>
      <w:r>
        <w:t xml:space="preserve"> </w:t>
      </w:r>
      <w:proofErr w:type="spellStart"/>
      <w:r w:rsidRPr="008D7B7A">
        <w:t>техн</w:t>
      </w:r>
      <w:proofErr w:type="spellEnd"/>
      <w:r w:rsidRPr="008D7B7A">
        <w:t>.</w:t>
      </w:r>
      <w:r>
        <w:t xml:space="preserve"> </w:t>
      </w:r>
      <w:r w:rsidRPr="008D7B7A">
        <w:t>ун-та, 2008. С. 40-66.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2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>
        <w:t>Кьернегор</w:t>
      </w:r>
      <w:proofErr w:type="spellEnd"/>
      <w:r>
        <w:t xml:space="preserve"> С. Понятие страха. – М.: Академический проект, 2012. – 217 </w:t>
      </w:r>
      <w:proofErr w:type="gramStart"/>
      <w:r>
        <w:t>с</w:t>
      </w:r>
      <w:proofErr w:type="gramEnd"/>
      <w:r>
        <w:t>.</w:t>
      </w:r>
    </w:p>
    <w:p w:rsidR="003C1D23" w:rsidRPr="00C3635A" w:rsidRDefault="003C1D23" w:rsidP="003C1D23">
      <w:pPr>
        <w:pStyle w:val="3"/>
        <w:widowControl w:val="0"/>
        <w:spacing w:line="240" w:lineRule="auto"/>
        <w:rPr>
          <w:sz w:val="16"/>
          <w:szCs w:val="16"/>
        </w:rPr>
      </w:pPr>
    </w:p>
    <w:p w:rsidR="003C1D23" w:rsidRPr="008D7B7A" w:rsidRDefault="003C1D23" w:rsidP="003C1D23">
      <w:pPr>
        <w:pStyle w:val="3"/>
        <w:widowControl w:val="0"/>
        <w:spacing w:line="240" w:lineRule="auto"/>
      </w:pPr>
      <w:r w:rsidRPr="008D7B7A">
        <w:tab/>
        <w:t xml:space="preserve">Тема 2. Методы прогнозирования и проектирования в </w:t>
      </w:r>
      <w:proofErr w:type="spellStart"/>
      <w:r w:rsidRPr="008D7B7A">
        <w:t>социсследова</w:t>
      </w:r>
      <w:r>
        <w:t>ниях</w:t>
      </w:r>
      <w:proofErr w:type="spellEnd"/>
    </w:p>
    <w:p w:rsidR="003C1D23" w:rsidRPr="008D7B7A" w:rsidRDefault="001940DE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hyperlink r:id="rId5" w:history="1">
        <w:proofErr w:type="spellStart"/>
        <w:r w:rsidR="003C1D23" w:rsidRPr="008D7B7A">
          <w:rPr>
            <w:rStyle w:val="a5"/>
            <w:color w:val="auto"/>
            <w:u w:val="none"/>
          </w:rPr>
          <w:t>Арженовский</w:t>
        </w:r>
        <w:proofErr w:type="spellEnd"/>
        <w:r w:rsidR="003C1D23" w:rsidRPr="008D7B7A">
          <w:rPr>
            <w:rStyle w:val="a5"/>
            <w:color w:val="auto"/>
            <w:u w:val="none"/>
          </w:rPr>
          <w:t> С.В.</w:t>
        </w:r>
      </w:hyperlink>
      <w:r w:rsidR="003C1D23" w:rsidRPr="008D7B7A">
        <w:t> Методы социально-экономического прогнозирования: учеб</w:t>
      </w:r>
      <w:proofErr w:type="gramStart"/>
      <w:r w:rsidR="003C1D23" w:rsidRPr="008D7B7A">
        <w:t>.</w:t>
      </w:r>
      <w:proofErr w:type="gramEnd"/>
      <w:r w:rsidR="003C1D23" w:rsidRPr="008D7B7A">
        <w:t xml:space="preserve"> </w:t>
      </w:r>
      <w:proofErr w:type="gramStart"/>
      <w:r w:rsidR="003C1D23" w:rsidRPr="008D7B7A">
        <w:t>п</w:t>
      </w:r>
      <w:proofErr w:type="gramEnd"/>
      <w:r w:rsidR="003C1D23" w:rsidRPr="008D7B7A">
        <w:t xml:space="preserve">особие. – М.: Дашков и К, 2009. – 235 </w:t>
      </w:r>
      <w:proofErr w:type="gramStart"/>
      <w:r w:rsidR="003C1D23" w:rsidRPr="008D7B7A">
        <w:t>с</w:t>
      </w:r>
      <w:proofErr w:type="gramEnd"/>
      <w:r w:rsidR="003C1D23"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r w:rsidRPr="008D7B7A">
        <w:t>Косолапов В.В. Методология социального прогнозирования. – Киев: Вица школа, 1981.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r w:rsidRPr="008D7B7A">
        <w:t>Луков В.А. Социальное проектирование. – М., 2003.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proofErr w:type="spellStart"/>
      <w:r w:rsidRPr="008D7B7A">
        <w:t>Найбороденко</w:t>
      </w:r>
      <w:proofErr w:type="spellEnd"/>
      <w:r w:rsidRPr="008D7B7A">
        <w:t xml:space="preserve"> Н.М. Прогнозирование и стратегия социального развития России. – 2-е изд. – М.: Маркетинг, 2003, с. 83-150.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r w:rsidRPr="008D7B7A">
        <w:t>Прогнозное социальное проектирование: теоретико-методологические и методические проблемы: Учебное пособие. – М.: Наука, 1994.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r w:rsidRPr="008D7B7A">
        <w:t>Рабочая книга по прогнозированию. – М.: Мысль, 1982.</w:t>
      </w:r>
    </w:p>
    <w:p w:rsidR="003C1D23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</w:t>
      </w:r>
      <w:proofErr w:type="spellEnd"/>
      <w:r w:rsidRPr="008D7B7A">
        <w:t>, 2008. С. 163-174.</w:t>
      </w:r>
    </w:p>
    <w:p w:rsidR="003C1D23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proofErr w:type="spellStart"/>
      <w:r w:rsidRPr="008D7B7A">
        <w:t>Саморегуляция</w:t>
      </w:r>
      <w:proofErr w:type="spellEnd"/>
      <w:r w:rsidRPr="008D7B7A">
        <w:t xml:space="preserve"> и прогнозирование социального поведения личности</w:t>
      </w:r>
      <w:proofErr w:type="gramStart"/>
      <w:r w:rsidRPr="008D7B7A">
        <w:t xml:space="preserve"> / П</w:t>
      </w:r>
      <w:proofErr w:type="gramEnd"/>
      <w:r w:rsidRPr="008D7B7A">
        <w:t>од ред. В.А.</w:t>
      </w:r>
      <w:r>
        <w:t xml:space="preserve"> </w:t>
      </w:r>
      <w:proofErr w:type="spellStart"/>
      <w:r>
        <w:t>Ядова</w:t>
      </w:r>
      <w:proofErr w:type="spellEnd"/>
      <w:r>
        <w:t>. – М.: ЦС ПИМ, 2013</w:t>
      </w:r>
      <w:r w:rsidRPr="008D7B7A">
        <w:t>.</w:t>
      </w:r>
      <w:r>
        <w:t xml:space="preserve"> – 376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proofErr w:type="spellStart"/>
      <w:r>
        <w:t>Свестуньков</w:t>
      </w:r>
      <w:proofErr w:type="spellEnd"/>
      <w:r>
        <w:t xml:space="preserve"> И.С. Методы социально-экономического прогнозирования: учебник в 2 т. – М.: </w:t>
      </w:r>
      <w:proofErr w:type="spellStart"/>
      <w:r>
        <w:t>Юрайт</w:t>
      </w:r>
      <w:proofErr w:type="spellEnd"/>
      <w:r>
        <w:t xml:space="preserve">, 2015. – 351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05"/>
      </w:pPr>
      <w:proofErr w:type="spellStart"/>
      <w:r w:rsidRPr="008D7B7A">
        <w:t>Шляпентох</w:t>
      </w:r>
      <w:proofErr w:type="spellEnd"/>
      <w:r w:rsidRPr="008D7B7A">
        <w:t xml:space="preserve"> В.Э. Как сегодня изучают завтра. – М.: Мысль, 1972.</w:t>
      </w:r>
    </w:p>
    <w:p w:rsidR="003C1D23" w:rsidRPr="00C3635A" w:rsidRDefault="003C1D23" w:rsidP="003C1D23">
      <w:pPr>
        <w:pStyle w:val="3"/>
        <w:widowControl w:val="0"/>
        <w:spacing w:line="240" w:lineRule="auto"/>
        <w:rPr>
          <w:sz w:val="16"/>
          <w:szCs w:val="16"/>
        </w:rPr>
      </w:pPr>
      <w:r w:rsidRPr="008D7B7A">
        <w:tab/>
      </w:r>
    </w:p>
    <w:p w:rsidR="003C1D23" w:rsidRPr="008D7B7A" w:rsidRDefault="003C1D23" w:rsidP="003C1D23">
      <w:pPr>
        <w:pStyle w:val="3"/>
        <w:widowControl w:val="0"/>
        <w:spacing w:line="240" w:lineRule="auto"/>
        <w:ind w:firstLine="708"/>
      </w:pPr>
      <w:r w:rsidRPr="008D7B7A">
        <w:t xml:space="preserve">Тема </w:t>
      </w:r>
      <w:r>
        <w:t xml:space="preserve">3. </w:t>
      </w:r>
      <w:proofErr w:type="spellStart"/>
      <w:r>
        <w:t>Антиципаторная</w:t>
      </w:r>
      <w:proofErr w:type="spellEnd"/>
      <w:r>
        <w:t xml:space="preserve"> роль сознания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Брушлинский</w:t>
      </w:r>
      <w:proofErr w:type="spellEnd"/>
      <w:r w:rsidRPr="008D7B7A">
        <w:t xml:space="preserve"> А.В. Мышление и прогнозирование. – М.: Мысль, 1979. – 230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Гендин</w:t>
      </w:r>
      <w:proofErr w:type="spellEnd"/>
      <w:r w:rsidRPr="008D7B7A">
        <w:t xml:space="preserve"> А.М. Предвидение и цель в развитии общества. – Красноярск, 1970.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Дубко</w:t>
      </w:r>
      <w:proofErr w:type="spellEnd"/>
      <w:r w:rsidRPr="008D7B7A">
        <w:t xml:space="preserve"> Е.Л., Титов В.А. Идеал, справедливость, счастье. – М.: Изд-во МГУ, 1989- 191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Ломов Б.А., Сурков Е.Н. Антиципация в структуре деятельности. – М.: Наука, 1980.</w:t>
      </w:r>
    </w:p>
    <w:p w:rsidR="003C1D23" w:rsidRPr="008D7B7A" w:rsidRDefault="001940DE" w:rsidP="003C1D23">
      <w:pPr>
        <w:pStyle w:val="3"/>
        <w:widowControl w:val="0"/>
        <w:numPr>
          <w:ilvl w:val="0"/>
          <w:numId w:val="3"/>
        </w:numPr>
        <w:tabs>
          <w:tab w:val="clear" w:pos="1065"/>
          <w:tab w:val="left" w:pos="1080"/>
        </w:tabs>
        <w:spacing w:line="240" w:lineRule="auto"/>
        <w:ind w:left="0" w:firstLine="720"/>
      </w:pPr>
      <w:hyperlink r:id="rId6" w:history="1">
        <w:r w:rsidR="003C1D23" w:rsidRPr="008D7B7A">
          <w:rPr>
            <w:rStyle w:val="a5"/>
            <w:color w:val="auto"/>
            <w:u w:val="none"/>
          </w:rPr>
          <w:t>Лесков Л.В.</w:t>
        </w:r>
      </w:hyperlink>
      <w:r w:rsidR="003C1D23" w:rsidRPr="008D7B7A">
        <w:t> </w:t>
      </w:r>
      <w:proofErr w:type="spellStart"/>
      <w:r w:rsidR="003C1D23" w:rsidRPr="008D7B7A">
        <w:t>Футуросинергетика</w:t>
      </w:r>
      <w:proofErr w:type="spellEnd"/>
      <w:r w:rsidR="003C1D23" w:rsidRPr="008D7B7A">
        <w:t xml:space="preserve">: универсальная теория систем. – М.: Экономика, 2005. – 170 </w:t>
      </w:r>
      <w:proofErr w:type="gramStart"/>
      <w:r w:rsidR="003C1D23" w:rsidRPr="008D7B7A">
        <w:t>с</w:t>
      </w:r>
      <w:proofErr w:type="gramEnd"/>
      <w:r w:rsidR="003C1D23"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 xml:space="preserve">Никитина А.Г. Предвидение как человеческая способность. – М.: Изд-во мысль, 1975 – 151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Салиев</w:t>
      </w:r>
      <w:proofErr w:type="spellEnd"/>
      <w:r w:rsidRPr="008D7B7A">
        <w:t xml:space="preserve"> Р.З. Идеология и ценностные ориентации // СОЦИС, 1997, № 8, с. 24-30.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Осознание личностью своего социального будущего: монография. 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2007, глава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2008. С. 40-41.</w:t>
      </w:r>
    </w:p>
    <w:p w:rsidR="003C1D23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lastRenderedPageBreak/>
        <w:t>Философия и прогностика</w:t>
      </w:r>
      <w:proofErr w:type="gramStart"/>
      <w:r w:rsidRPr="008D7B7A">
        <w:t xml:space="preserve"> / П</w:t>
      </w:r>
      <w:proofErr w:type="gramEnd"/>
      <w:r w:rsidRPr="008D7B7A">
        <w:t>од ред. Бауэр А. и др. – М.: Прогресс, 1971 – 424 с.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4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>
        <w:t>Цуканов</w:t>
      </w:r>
      <w:proofErr w:type="spellEnd"/>
      <w:r>
        <w:t xml:space="preserve"> Б.И. Время в психике человека. – Одесса: </w:t>
      </w:r>
      <w:proofErr w:type="spellStart"/>
      <w:r>
        <w:t>Астро-Принт</w:t>
      </w:r>
      <w:proofErr w:type="spellEnd"/>
      <w:r>
        <w:t>, 2010. – 220 с.</w:t>
      </w:r>
    </w:p>
    <w:p w:rsidR="003C1D23" w:rsidRPr="00C3635A" w:rsidRDefault="003C1D23" w:rsidP="003C1D23">
      <w:pPr>
        <w:pStyle w:val="3"/>
        <w:widowControl w:val="0"/>
        <w:spacing w:line="240" w:lineRule="auto"/>
        <w:rPr>
          <w:sz w:val="16"/>
          <w:szCs w:val="16"/>
        </w:rPr>
      </w:pPr>
    </w:p>
    <w:p w:rsidR="003C1D23" w:rsidRPr="008D7B7A" w:rsidRDefault="003C1D23" w:rsidP="003C1D23">
      <w:pPr>
        <w:pStyle w:val="3"/>
        <w:widowControl w:val="0"/>
        <w:spacing w:line="240" w:lineRule="auto"/>
        <w:ind w:firstLine="708"/>
      </w:pPr>
      <w:r w:rsidRPr="008D7B7A">
        <w:t>Тема 4. Пр</w:t>
      </w:r>
      <w:r>
        <w:t>едвидение: общая характеристика</w:t>
      </w:r>
    </w:p>
    <w:p w:rsidR="003C1D23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 xml:space="preserve">Будущее России и новейшие социологически подходы. Материалы конференции (Москва, 10-12 февраля </w:t>
      </w:r>
      <w:smartTag w:uri="urn:schemas-microsoft-com:office:smarttags" w:element="metricconverter">
        <w:smartTagPr>
          <w:attr w:name="ProductID" w:val="1997 г"/>
        </w:smartTagPr>
        <w:r w:rsidRPr="008D7B7A">
          <w:t>1997 г</w:t>
        </w:r>
      </w:smartTag>
      <w:r w:rsidRPr="008D7B7A">
        <w:t xml:space="preserve">.). Часть </w:t>
      </w:r>
      <w:r w:rsidRPr="008D7B7A">
        <w:rPr>
          <w:lang w:val="en-US"/>
        </w:rPr>
        <w:t xml:space="preserve">I </w:t>
      </w:r>
      <w:r w:rsidRPr="008D7B7A">
        <w:t xml:space="preserve">и </w:t>
      </w:r>
      <w:r w:rsidRPr="008D7B7A">
        <w:rPr>
          <w:lang w:val="en-US"/>
        </w:rPr>
        <w:t>II</w:t>
      </w:r>
      <w:r w:rsidRPr="008D7B7A">
        <w:t>. – М., 1997.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>
        <w:t>Ермолавичус</w:t>
      </w:r>
      <w:proofErr w:type="spellEnd"/>
      <w:r>
        <w:t xml:space="preserve"> Ю.Ю. Стратегия будущего. – М.: </w:t>
      </w:r>
      <w:proofErr w:type="spellStart"/>
      <w:r>
        <w:t>Корина-офсет</w:t>
      </w:r>
      <w:proofErr w:type="spellEnd"/>
      <w:r>
        <w:t>, 2012. – 567 с.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Большие циклы конъюнктуры и теория предвидения</w:t>
      </w:r>
      <w:proofErr w:type="gramStart"/>
      <w:r w:rsidRPr="008D7B7A">
        <w:t>.</w:t>
      </w:r>
      <w:proofErr w:type="gramEnd"/>
      <w:r w:rsidRPr="008D7B7A">
        <w:t xml:space="preserve"> – </w:t>
      </w:r>
      <w:proofErr w:type="gramStart"/>
      <w:r w:rsidRPr="008D7B7A">
        <w:t>м</w:t>
      </w:r>
      <w:proofErr w:type="gramEnd"/>
      <w:r w:rsidRPr="008D7B7A">
        <w:t>.: Экономика, 2002.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Гендин</w:t>
      </w:r>
      <w:proofErr w:type="spellEnd"/>
      <w:r w:rsidRPr="008D7B7A">
        <w:t xml:space="preserve"> А.М. Предвидение и цель в развитии общества. – Красноярск, 1970.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Никитина А.Г. Предвидение как человеческая способность. – М.: Мысль, 1975.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Рабочая книга по прогнозированию. – М.: Мысль, 1992.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. Осознание личностью своего социального будущего: монография. 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2007, глава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2008, глава </w:t>
      </w:r>
      <w:r w:rsidRPr="008D7B7A">
        <w:rPr>
          <w:lang w:val="en-US"/>
        </w:rPr>
        <w:t>V</w:t>
      </w:r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5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Тойнби А. Постижение истории. – М.: Прогресс, 1991.</w:t>
      </w:r>
    </w:p>
    <w:p w:rsidR="003C1D23" w:rsidRPr="00C3635A" w:rsidRDefault="003C1D23" w:rsidP="003C1D23">
      <w:pPr>
        <w:pStyle w:val="3"/>
        <w:widowControl w:val="0"/>
        <w:spacing w:line="240" w:lineRule="auto"/>
        <w:rPr>
          <w:sz w:val="16"/>
          <w:szCs w:val="16"/>
        </w:rPr>
      </w:pPr>
    </w:p>
    <w:p w:rsidR="003C1D23" w:rsidRPr="008D7B7A" w:rsidRDefault="003C1D23" w:rsidP="003C1D23">
      <w:pPr>
        <w:pStyle w:val="3"/>
        <w:widowControl w:val="0"/>
        <w:spacing w:line="240" w:lineRule="auto"/>
      </w:pPr>
      <w:r>
        <w:tab/>
        <w:t>Тема 5. Формы предвидения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r w:rsidRPr="008D7B7A">
        <w:t>Никитина А.Г. Предвидение как человеческая способность. – М.: Мысль, 1975.</w:t>
      </w:r>
    </w:p>
    <w:p w:rsidR="003C1D23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r w:rsidRPr="008D7B7A">
        <w:t>Рабочая книга по прогнозированию. – М.: Мысль, 1992.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r>
        <w:t xml:space="preserve">Риман Ф. Основные формы страха. – М.: </w:t>
      </w:r>
      <w:proofErr w:type="spellStart"/>
      <w:r>
        <w:t>Алетейя</w:t>
      </w:r>
      <w:proofErr w:type="spellEnd"/>
      <w:r>
        <w:t>, 1999. – 330 с.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Осознание личностью своего социального будущего: монография. – Пермь: Изд-во </w:t>
      </w:r>
      <w:proofErr w:type="spellStart"/>
      <w:r w:rsidRPr="008D7B7A">
        <w:t>Перм</w:t>
      </w:r>
      <w:proofErr w:type="spellEnd"/>
      <w:r w:rsidRPr="008D7B7A">
        <w:t>.</w:t>
      </w:r>
      <w:r>
        <w:t xml:space="preserve"> </w:t>
      </w:r>
      <w:proofErr w:type="spellStart"/>
      <w:r>
        <w:t>нац</w:t>
      </w:r>
      <w:proofErr w:type="spellEnd"/>
      <w:r>
        <w:t xml:space="preserve">. </w:t>
      </w:r>
      <w:proofErr w:type="spellStart"/>
      <w:r>
        <w:t>исслед</w:t>
      </w:r>
      <w:proofErr w:type="spellEnd"/>
      <w:r>
        <w:t xml:space="preserve">. </w:t>
      </w:r>
      <w:proofErr w:type="spellStart"/>
      <w:r>
        <w:t>поли</w:t>
      </w:r>
      <w:r w:rsidRPr="008D7B7A">
        <w:t>техн</w:t>
      </w:r>
      <w:proofErr w:type="spellEnd"/>
      <w:r w:rsidRPr="008D7B7A">
        <w:t>.</w:t>
      </w:r>
      <w:r>
        <w:t xml:space="preserve"> </w:t>
      </w:r>
      <w:r w:rsidRPr="008D7B7A">
        <w:t>ун-та, 20</w:t>
      </w:r>
      <w:r>
        <w:t>13. –</w:t>
      </w:r>
      <w:r w:rsidRPr="008D7B7A">
        <w:t xml:space="preserve"> Гл</w:t>
      </w:r>
      <w:r>
        <w:t>.</w:t>
      </w:r>
      <w:r w:rsidRPr="008D7B7A">
        <w:t xml:space="preserve">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2008. Глава </w:t>
      </w:r>
      <w:r w:rsidRPr="008D7B7A">
        <w:rPr>
          <w:lang w:val="en-US"/>
        </w:rPr>
        <w:t>V</w:t>
      </w:r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r w:rsidRPr="008D7B7A">
        <w:t>Теория предвидения и будущее в России. – М., 1977.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6"/>
        </w:numPr>
        <w:tabs>
          <w:tab w:val="clear" w:pos="1068"/>
          <w:tab w:val="left" w:pos="1080"/>
        </w:tabs>
        <w:spacing w:line="240" w:lineRule="auto"/>
        <w:ind w:left="0" w:firstLine="720"/>
      </w:pPr>
      <w:r w:rsidRPr="008D7B7A">
        <w:t>Ясперс Карл. Смысл и назначение истории. – М.: Прогресс, 1991.</w:t>
      </w:r>
    </w:p>
    <w:p w:rsidR="003C1D23" w:rsidRPr="00C3635A" w:rsidRDefault="003C1D23" w:rsidP="003C1D23">
      <w:pPr>
        <w:pStyle w:val="3"/>
        <w:widowControl w:val="0"/>
        <w:spacing w:line="240" w:lineRule="auto"/>
        <w:rPr>
          <w:sz w:val="16"/>
          <w:szCs w:val="16"/>
        </w:rPr>
      </w:pPr>
    </w:p>
    <w:p w:rsidR="003C1D23" w:rsidRPr="008D7B7A" w:rsidRDefault="003C1D23" w:rsidP="003C1D23">
      <w:pPr>
        <w:pStyle w:val="3"/>
        <w:widowControl w:val="0"/>
        <w:spacing w:line="240" w:lineRule="auto"/>
      </w:pPr>
      <w:r w:rsidRPr="008D7B7A">
        <w:tab/>
        <w:t>Тема 6. Методика социального п</w:t>
      </w:r>
      <w:r>
        <w:t>рогнозирования и проектирования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7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 xml:space="preserve">Бестужев-Лада И.В., </w:t>
      </w:r>
      <w:proofErr w:type="spellStart"/>
      <w:r w:rsidRPr="008D7B7A">
        <w:t>Наместникова</w:t>
      </w:r>
      <w:proofErr w:type="spellEnd"/>
      <w:r w:rsidRPr="008D7B7A">
        <w:t xml:space="preserve"> Г.А. Социальное прогнозирование: Курс лекций. – М.: Педагогическое общество России, 2002.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7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Найбороденко</w:t>
      </w:r>
      <w:proofErr w:type="spellEnd"/>
      <w:r w:rsidRPr="008D7B7A">
        <w:t xml:space="preserve"> Н.М. Методика прогнозирования развития семьи // ученые записки МГУ, 2000. - № 2, с. 39-46.</w:t>
      </w:r>
    </w:p>
    <w:p w:rsidR="003C1D23" w:rsidRDefault="003C1D23" w:rsidP="003C1D23">
      <w:pPr>
        <w:pStyle w:val="3"/>
        <w:widowControl w:val="0"/>
        <w:numPr>
          <w:ilvl w:val="0"/>
          <w:numId w:val="7"/>
        </w:numPr>
        <w:tabs>
          <w:tab w:val="clear" w:pos="1065"/>
          <w:tab w:val="left" w:pos="1080"/>
        </w:tabs>
        <w:spacing w:line="240" w:lineRule="auto"/>
        <w:ind w:left="0" w:firstLine="720"/>
      </w:pPr>
      <w:r w:rsidRPr="008D7B7A">
        <w:t>Рабочая книга по прогнозированию. – М.: Мысль, 1982.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7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Саморегуляция</w:t>
      </w:r>
      <w:proofErr w:type="spellEnd"/>
      <w:r w:rsidRPr="008D7B7A">
        <w:t xml:space="preserve"> и прогнозирование социального поведения личности</w:t>
      </w:r>
      <w:proofErr w:type="gramStart"/>
      <w:r w:rsidRPr="008D7B7A">
        <w:t xml:space="preserve"> / П</w:t>
      </w:r>
      <w:proofErr w:type="gramEnd"/>
      <w:r w:rsidRPr="008D7B7A">
        <w:t>од ред. В.А.</w:t>
      </w:r>
      <w:r>
        <w:t xml:space="preserve"> </w:t>
      </w:r>
      <w:proofErr w:type="spellStart"/>
      <w:r>
        <w:t>Ядова</w:t>
      </w:r>
      <w:proofErr w:type="spellEnd"/>
      <w:r>
        <w:t>. – М.: ЦС ПИМ, 2013</w:t>
      </w:r>
      <w:r w:rsidRPr="008D7B7A">
        <w:t>.</w:t>
      </w:r>
      <w:r>
        <w:t xml:space="preserve"> – 376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7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Осознание личностью своего социального будущего: монография. 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2007, глава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7"/>
        </w:numPr>
        <w:tabs>
          <w:tab w:val="clear" w:pos="1065"/>
          <w:tab w:val="left" w:pos="1080"/>
        </w:tabs>
        <w:spacing w:line="240" w:lineRule="auto"/>
        <w:ind w:left="0" w:firstLine="720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2008, с. 46-49.</w:t>
      </w:r>
    </w:p>
    <w:p w:rsidR="003C1D23" w:rsidRPr="008D7B7A" w:rsidRDefault="003C1D23" w:rsidP="003C1D23">
      <w:pPr>
        <w:pStyle w:val="3"/>
        <w:widowControl w:val="0"/>
        <w:spacing w:line="240" w:lineRule="auto"/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7. Проблема нового. Нововведения и прогнозные обосновани</w:t>
      </w:r>
      <w:r>
        <w:t>я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Александров В.А. Прогнозирование и управление нововведениями. – Минск, 1988.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Бестужев – Лада И.В. Прогнозное обоснование социальных нововведений. – М.: Наука, 1993.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Бестужев – Лада И.В. Нормативное социальное прогнозирование. – М.: Наука, 1987.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Гребнев Е.Т. Управленческие нововведения. – М.: 1985.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Иванова Н. Инновационная сф</w:t>
      </w:r>
      <w:r>
        <w:t xml:space="preserve">ера: контуры будущего // </w:t>
      </w:r>
      <w:proofErr w:type="spellStart"/>
      <w:r>
        <w:t>МЭиМО</w:t>
      </w:r>
      <w:proofErr w:type="spellEnd"/>
      <w:r>
        <w:t>. –</w:t>
      </w:r>
      <w:r w:rsidRPr="008D7B7A">
        <w:t xml:space="preserve"> 2000</w:t>
      </w:r>
      <w:r>
        <w:t>. –</w:t>
      </w:r>
      <w:r w:rsidRPr="008D7B7A">
        <w:t xml:space="preserve"> № 8.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Коротаев</w:t>
      </w:r>
      <w:proofErr w:type="spellEnd"/>
      <w:r w:rsidRPr="008D7B7A">
        <w:t xml:space="preserve"> А.С. Нововведения в промышленности США: разработка и внедрение. – М.: 1981.</w:t>
      </w:r>
    </w:p>
    <w:p w:rsidR="003C1D23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lastRenderedPageBreak/>
        <w:t>Наука и инновации в период становления постиндустриального общества. – М., 1998.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>
        <w:t xml:space="preserve">Платонова Н.М. Инновации в социальной работе: учеб. пос. – М.: </w:t>
      </w:r>
      <w:proofErr w:type="spellStart"/>
      <w:r>
        <w:t>Из</w:t>
      </w:r>
      <w:proofErr w:type="gramStart"/>
      <w:r>
        <w:t>д</w:t>
      </w:r>
      <w:proofErr w:type="spellEnd"/>
      <w:r>
        <w:t>-</w:t>
      </w:r>
      <w:proofErr w:type="gramEnd"/>
      <w:r>
        <w:t xml:space="preserve"> центр «Академия», 2011. – 256 с.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2008, с. 135-141.</w:t>
      </w:r>
    </w:p>
    <w:p w:rsidR="003C1D23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Структура инновационного процесса. – М.: 1981.</w:t>
      </w:r>
    </w:p>
    <w:p w:rsidR="003C1D23" w:rsidRPr="008D7B7A" w:rsidRDefault="003C1D23" w:rsidP="003C1D23">
      <w:pPr>
        <w:widowControl w:val="0"/>
        <w:numPr>
          <w:ilvl w:val="0"/>
          <w:numId w:val="8"/>
        </w:numPr>
        <w:tabs>
          <w:tab w:val="clear" w:pos="1065"/>
          <w:tab w:val="left" w:pos="1080"/>
        </w:tabs>
        <w:ind w:left="0" w:firstLine="720"/>
        <w:jc w:val="both"/>
      </w:pPr>
      <w:r>
        <w:t>Традиции и инновации в современной России</w:t>
      </w:r>
      <w:proofErr w:type="gramStart"/>
      <w:r>
        <w:t xml:space="preserve"> / П</w:t>
      </w:r>
      <w:proofErr w:type="gramEnd"/>
      <w:r>
        <w:t>од ред. А.Б. Гофмана. – М.: РССП, 2008. – 543 с.</w:t>
      </w:r>
    </w:p>
    <w:p w:rsidR="003C1D23" w:rsidRPr="00C3635A" w:rsidRDefault="003C1D23" w:rsidP="003C1D23">
      <w:pPr>
        <w:widowControl w:val="0"/>
        <w:jc w:val="both"/>
        <w:rPr>
          <w:sz w:val="16"/>
          <w:szCs w:val="16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8. Категория «будущее»: характеристика, сущность, с</w:t>
      </w:r>
      <w:r>
        <w:t>войства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Афанасьев С.Л. Будущее общество. Ведущие социально-экономические тенденции. М.: 2000.</w:t>
      </w:r>
    </w:p>
    <w:p w:rsidR="003C1D23" w:rsidRDefault="003C1D23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Бестужев – Лада И.В., </w:t>
      </w:r>
      <w:proofErr w:type="spellStart"/>
      <w:r w:rsidRPr="008D7B7A">
        <w:t>Наместникова</w:t>
      </w:r>
      <w:proofErr w:type="spellEnd"/>
      <w:r w:rsidRPr="008D7B7A">
        <w:t xml:space="preserve"> Г.А. Социальное прогнозирование. Курс лекций. – М.: Педагогическое общество России, 2002.</w:t>
      </w:r>
    </w:p>
    <w:p w:rsidR="003C1D23" w:rsidRDefault="003C1D23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>
        <w:t>Желтинова</w:t>
      </w:r>
      <w:proofErr w:type="spellEnd"/>
      <w:r>
        <w:t xml:space="preserve"> И.В., Гусев Д.В. Ожидания будущего. – Орел: Изд-во ОГУ, 2011. – 172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>
        <w:t>Назаретян</w:t>
      </w:r>
      <w:proofErr w:type="spellEnd"/>
      <w:r>
        <w:t xml:space="preserve"> А.П. Нелинейное будущее. </w:t>
      </w:r>
      <w:proofErr w:type="spellStart"/>
      <w:r>
        <w:t>Мегаисторические</w:t>
      </w:r>
      <w:proofErr w:type="spellEnd"/>
      <w:r>
        <w:t xml:space="preserve">, синергетические предпосылки глобального прогнозирования. – М.: Изд-во МБА, 2013. – 440 </w:t>
      </w:r>
      <w:proofErr w:type="gramStart"/>
      <w:r>
        <w:t>с</w:t>
      </w:r>
      <w:proofErr w:type="gramEnd"/>
    </w:p>
    <w:p w:rsidR="003C1D23" w:rsidRPr="008D7B7A" w:rsidRDefault="003C1D23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Панарин А.С. Глобальное политическое прогнозирование: </w:t>
      </w:r>
      <w:proofErr w:type="spellStart"/>
      <w:r w:rsidRPr="008D7B7A">
        <w:t>Учебн</w:t>
      </w:r>
      <w:proofErr w:type="spellEnd"/>
      <w:r w:rsidRPr="008D7B7A">
        <w:t>. пособие для студ. вузов. – М.: «Алгоритм», 2000.</w:t>
      </w:r>
    </w:p>
    <w:p w:rsidR="003C1D23" w:rsidRPr="008D7B7A" w:rsidRDefault="003C1D23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Личность и будущее. Красноярск: </w:t>
      </w:r>
      <w:proofErr w:type="spellStart"/>
      <w:r w:rsidRPr="008D7B7A">
        <w:t>Краснояр</w:t>
      </w:r>
      <w:proofErr w:type="spellEnd"/>
      <w:r w:rsidRPr="008D7B7A">
        <w:t xml:space="preserve">. ун-та, 1990. Глава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Курс лекций.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2007, глава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1940DE" w:rsidP="003C1D23">
      <w:pPr>
        <w:widowControl w:val="0"/>
        <w:numPr>
          <w:ilvl w:val="0"/>
          <w:numId w:val="9"/>
        </w:numPr>
        <w:tabs>
          <w:tab w:val="clear" w:pos="1065"/>
          <w:tab w:val="left" w:pos="1080"/>
        </w:tabs>
        <w:ind w:left="0" w:firstLine="720"/>
        <w:jc w:val="both"/>
      </w:pPr>
      <w:hyperlink r:id="rId7" w:history="1">
        <w:r w:rsidR="003C1D23" w:rsidRPr="008D7B7A">
          <w:rPr>
            <w:rStyle w:val="a5"/>
            <w:color w:val="auto"/>
            <w:u w:val="none"/>
          </w:rPr>
          <w:t>Федотова В.Г.</w:t>
        </w:r>
      </w:hyperlink>
      <w:r w:rsidR="003C1D23" w:rsidRPr="008D7B7A">
        <w:t xml:space="preserve"> Хорошее общество; Российская академия наук; Институт философии. – М.: Прогресс-Традиция, 2005. – 544 </w:t>
      </w:r>
      <w:proofErr w:type="gramStart"/>
      <w:r w:rsidR="003C1D23" w:rsidRPr="008D7B7A">
        <w:t>с</w:t>
      </w:r>
      <w:proofErr w:type="gramEnd"/>
      <w:r w:rsidR="003C1D23" w:rsidRPr="008D7B7A">
        <w:t>. </w:t>
      </w:r>
    </w:p>
    <w:p w:rsidR="003C1D23" w:rsidRPr="00C3635A" w:rsidRDefault="003C1D23" w:rsidP="003C1D23">
      <w:pPr>
        <w:widowControl w:val="0"/>
        <w:jc w:val="both"/>
        <w:rPr>
          <w:sz w:val="16"/>
          <w:szCs w:val="16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9. Предв</w:t>
      </w:r>
      <w:r>
        <w:t>идение и цель развития общества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Бестужев – Лада И.В. Окно в будущее. – М.: Мысль, 1970.</w:t>
      </w:r>
    </w:p>
    <w:p w:rsidR="003C1D23" w:rsidRDefault="003C1D23" w:rsidP="003C1D23">
      <w:pPr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Гендин</w:t>
      </w:r>
      <w:proofErr w:type="spellEnd"/>
      <w:r w:rsidRPr="008D7B7A">
        <w:t xml:space="preserve"> А.М. Предвидение и цель развития общества. – Красноярск: 1970.</w:t>
      </w:r>
    </w:p>
    <w:p w:rsidR="003C1D23" w:rsidRPr="008D7B7A" w:rsidRDefault="003C1D23" w:rsidP="003C1D23">
      <w:pPr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>
        <w:t>Инглхарт</w:t>
      </w:r>
      <w:proofErr w:type="spellEnd"/>
      <w:r>
        <w:t xml:space="preserve"> Р., </w:t>
      </w:r>
      <w:proofErr w:type="spellStart"/>
      <w:r>
        <w:t>Вельцель</w:t>
      </w:r>
      <w:proofErr w:type="spellEnd"/>
      <w:r>
        <w:t xml:space="preserve"> К. Модернизация, культурные изменения, демократия. Последовательность человеческого развития. – М.: Новое издание, 2011. – 464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Осознание личностью своего социального будущего: монография. 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2007, глава </w:t>
      </w:r>
      <w:r w:rsidRPr="008D7B7A">
        <w:rPr>
          <w:lang w:val="en-US"/>
        </w:rPr>
        <w:t>I</w:t>
      </w:r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2008, глава </w:t>
      </w:r>
      <w:r w:rsidRPr="008D7B7A">
        <w:rPr>
          <w:lang w:val="en-US"/>
        </w:rPr>
        <w:t>IV</w:t>
      </w:r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Рывкина Р.В. Экономическая социология переходной России. – М.: 1998.</w:t>
      </w:r>
    </w:p>
    <w:p w:rsidR="003C1D23" w:rsidRPr="008D7B7A" w:rsidRDefault="003C1D23" w:rsidP="003C1D23">
      <w:pPr>
        <w:widowControl w:val="0"/>
        <w:numPr>
          <w:ilvl w:val="0"/>
          <w:numId w:val="1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Рывкина Р.В. Варианты возможности будущего // Общественные науки и современность, 2000, № 1.</w:t>
      </w:r>
    </w:p>
    <w:p w:rsidR="003C1D23" w:rsidRPr="00C3635A" w:rsidRDefault="003C1D23" w:rsidP="003C1D23">
      <w:pPr>
        <w:widowControl w:val="0"/>
        <w:jc w:val="both"/>
        <w:rPr>
          <w:sz w:val="16"/>
          <w:szCs w:val="16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10. Принципы п</w:t>
      </w:r>
      <w:r>
        <w:t>рогнозирования и проектирования</w:t>
      </w:r>
    </w:p>
    <w:p w:rsidR="003C1D23" w:rsidRPr="008D7B7A" w:rsidRDefault="003C1D23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Луков В.А. </w:t>
      </w:r>
      <w:proofErr w:type="spellStart"/>
      <w:r w:rsidRPr="008D7B7A">
        <w:t>Социальнео</w:t>
      </w:r>
      <w:proofErr w:type="spellEnd"/>
      <w:r w:rsidRPr="008D7B7A">
        <w:t xml:space="preserve"> проектирование. – М., 2003.</w:t>
      </w:r>
    </w:p>
    <w:p w:rsidR="003C1D23" w:rsidRPr="008D7B7A" w:rsidRDefault="001940DE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hyperlink r:id="rId8" w:history="1">
        <w:r w:rsidR="003C1D23" w:rsidRPr="008D7B7A">
          <w:rPr>
            <w:rStyle w:val="a5"/>
            <w:color w:val="auto"/>
            <w:u w:val="none"/>
          </w:rPr>
          <w:t>Львов Д.С</w:t>
        </w:r>
      </w:hyperlink>
      <w:r w:rsidR="003C1D23" w:rsidRPr="008D7B7A">
        <w:t>. Будущее России: гражданский манифест. – М., 2003. – 68 с.</w:t>
      </w:r>
    </w:p>
    <w:p w:rsidR="003C1D23" w:rsidRPr="008D7B7A" w:rsidRDefault="003C1D23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Медоуз</w:t>
      </w:r>
      <w:proofErr w:type="spellEnd"/>
      <w:r w:rsidRPr="008D7B7A">
        <w:t xml:space="preserve"> Д. Пределы роста. – М.: </w:t>
      </w:r>
      <w:r>
        <w:t>Бином</w:t>
      </w:r>
      <w:r w:rsidRPr="008D7B7A">
        <w:t xml:space="preserve">, </w:t>
      </w:r>
      <w:r>
        <w:t>2013</w:t>
      </w:r>
      <w:r w:rsidRPr="008D7B7A">
        <w:t>.</w:t>
      </w:r>
      <w:r>
        <w:t xml:space="preserve"> – 358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Найбороденко</w:t>
      </w:r>
      <w:proofErr w:type="spellEnd"/>
      <w:r w:rsidRPr="008D7B7A">
        <w:t xml:space="preserve"> М. Прогнозирование и стратегия социального развития. – 2-е изд. – М.: Маркетинг, 2003.</w:t>
      </w:r>
    </w:p>
    <w:p w:rsidR="003C1D23" w:rsidRDefault="003C1D23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Прогнозирование и планирование в условиях рынка: </w:t>
      </w:r>
      <w:proofErr w:type="spellStart"/>
      <w:r w:rsidRPr="008D7B7A">
        <w:t>учебн</w:t>
      </w:r>
      <w:proofErr w:type="spellEnd"/>
      <w:r w:rsidRPr="008D7B7A">
        <w:t xml:space="preserve">. пособие для студентов вузов / Черныш Е.А., Молчанова </w:t>
      </w:r>
      <w:r>
        <w:t>Н.И., Новикова А.А. – М.: ПРИОР</w:t>
      </w:r>
      <w:r w:rsidRPr="008D7B7A">
        <w:t>, 1999.</w:t>
      </w:r>
    </w:p>
    <w:p w:rsidR="003C1D23" w:rsidRPr="008D7B7A" w:rsidRDefault="003C1D23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r>
        <w:t>Сафронова В.М. Прогнозирование, проектирование и моделирование в социальной сфере: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ос. для студ. </w:t>
      </w:r>
      <w:proofErr w:type="spellStart"/>
      <w:r>
        <w:t>высш</w:t>
      </w:r>
      <w:proofErr w:type="spellEnd"/>
      <w:r>
        <w:t xml:space="preserve">. учеб. </w:t>
      </w:r>
      <w:proofErr w:type="spellStart"/>
      <w:r>
        <w:t>завед</w:t>
      </w:r>
      <w:proofErr w:type="spellEnd"/>
      <w:r>
        <w:t xml:space="preserve">. – М.: </w:t>
      </w:r>
      <w:proofErr w:type="spellStart"/>
      <w:r>
        <w:t>Издат</w:t>
      </w:r>
      <w:proofErr w:type="spellEnd"/>
      <w:r>
        <w:t xml:space="preserve">. центр «Академия», 2010. – 240 </w:t>
      </w:r>
      <w:proofErr w:type="gramStart"/>
      <w:r>
        <w:t>с</w:t>
      </w:r>
      <w:proofErr w:type="gramEnd"/>
      <w:r>
        <w:t>.</w:t>
      </w:r>
    </w:p>
    <w:p w:rsidR="003C1D23" w:rsidRDefault="003C1D23" w:rsidP="003C1D23">
      <w:pPr>
        <w:widowControl w:val="0"/>
        <w:numPr>
          <w:ilvl w:val="0"/>
          <w:numId w:val="1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2008, глава </w:t>
      </w:r>
      <w:r w:rsidRPr="008D7B7A">
        <w:rPr>
          <w:lang w:val="en-US"/>
        </w:rPr>
        <w:t>VII</w:t>
      </w:r>
      <w:r w:rsidRPr="008D7B7A">
        <w:t>.</w:t>
      </w:r>
    </w:p>
    <w:p w:rsidR="003C1D23" w:rsidRPr="008D7B7A" w:rsidRDefault="003C1D23" w:rsidP="003C1D23">
      <w:pPr>
        <w:widowControl w:val="0"/>
        <w:jc w:val="both"/>
      </w:pPr>
      <w:r w:rsidRPr="008D7B7A">
        <w:lastRenderedPageBreak/>
        <w:tab/>
        <w:t>Тема 11. В</w:t>
      </w:r>
      <w:r>
        <w:t>иды, формы прогнозов и проектов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Антонюк Т.А. Социальное проектирование. – Минск, 1978.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Социальное проектирование / Ж.Т. </w:t>
      </w:r>
      <w:proofErr w:type="spellStart"/>
      <w:r w:rsidRPr="008D7B7A">
        <w:rPr>
          <w:sz w:val="24"/>
        </w:rPr>
        <w:t>Тощенко</w:t>
      </w:r>
      <w:proofErr w:type="spellEnd"/>
      <w:r w:rsidRPr="008D7B7A">
        <w:rPr>
          <w:sz w:val="24"/>
        </w:rPr>
        <w:t xml:space="preserve"> и др. – М.: Мысль, 1982.</w:t>
      </w:r>
    </w:p>
    <w:p w:rsidR="003C1D23" w:rsidRDefault="003C1D23" w:rsidP="003C1D23">
      <w:pPr>
        <w:widowControl w:val="0"/>
        <w:numPr>
          <w:ilvl w:val="0"/>
          <w:numId w:val="1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Луков В.А. Социальное проектирование. – М., 2003.</w:t>
      </w:r>
    </w:p>
    <w:p w:rsidR="003C1D23" w:rsidRPr="008D7B7A" w:rsidRDefault="003C1D23" w:rsidP="003C1D23">
      <w:pPr>
        <w:widowControl w:val="0"/>
        <w:numPr>
          <w:ilvl w:val="0"/>
          <w:numId w:val="12"/>
        </w:numPr>
        <w:tabs>
          <w:tab w:val="clear" w:pos="1065"/>
          <w:tab w:val="left" w:pos="1080"/>
        </w:tabs>
        <w:ind w:left="0" w:firstLine="720"/>
        <w:jc w:val="both"/>
      </w:pPr>
      <w:proofErr w:type="gramStart"/>
      <w:r>
        <w:t>Невская</w:t>
      </w:r>
      <w:proofErr w:type="gramEnd"/>
      <w:r>
        <w:t xml:space="preserve"> Н.А. Макроэкономическое планирование и прогнозирование: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</w:t>
      </w:r>
      <w:proofErr w:type="spellStart"/>
      <w:r>
        <w:t>практ</w:t>
      </w:r>
      <w:proofErr w:type="spellEnd"/>
      <w:r>
        <w:t xml:space="preserve">. для </w:t>
      </w:r>
      <w:proofErr w:type="spellStart"/>
      <w:r>
        <w:t>академ</w:t>
      </w:r>
      <w:proofErr w:type="spellEnd"/>
      <w:r>
        <w:t xml:space="preserve">. </w:t>
      </w:r>
      <w:proofErr w:type="spellStart"/>
      <w:r>
        <w:t>бакалавриата</w:t>
      </w:r>
      <w:proofErr w:type="spellEnd"/>
      <w:r>
        <w:t xml:space="preserve">. – М.: </w:t>
      </w:r>
      <w:proofErr w:type="spellStart"/>
      <w:r>
        <w:t>Юрайт</w:t>
      </w:r>
      <w:proofErr w:type="spellEnd"/>
      <w:r>
        <w:t>, 2015. – 542 с.</w:t>
      </w:r>
    </w:p>
    <w:p w:rsidR="003C1D23" w:rsidRPr="008D7B7A" w:rsidRDefault="003C1D23" w:rsidP="003C1D23">
      <w:pPr>
        <w:widowControl w:val="0"/>
        <w:numPr>
          <w:ilvl w:val="0"/>
          <w:numId w:val="1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2008.</w:t>
      </w:r>
    </w:p>
    <w:p w:rsidR="003C1D23" w:rsidRPr="00C3635A" w:rsidRDefault="003C1D23" w:rsidP="003C1D23">
      <w:pPr>
        <w:widowControl w:val="0"/>
        <w:jc w:val="both"/>
        <w:rPr>
          <w:sz w:val="20"/>
          <w:szCs w:val="20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12. Конст</w:t>
      </w:r>
      <w:r>
        <w:t>руирование социального будущего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Бестужев – Лада И.В. Моделирование в социологических исследованиях. – М.: Наука, 1978. – 103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Бестужев – Лада И.В. Поисковое социальное прогнозирование: опыт систематизации. – М.: Наука, 1997.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Кастельс</w:t>
      </w:r>
      <w:proofErr w:type="spellEnd"/>
      <w:r w:rsidRPr="008D7B7A">
        <w:t xml:space="preserve"> М. Информационная эпоха. – М.: ВШ Экономики, 2000. – 607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Пределы предсказуемости. – М.: Центр-Ком, 1997.</w:t>
      </w:r>
    </w:p>
    <w:p w:rsidR="003C1D23" w:rsidRPr="008D7B7A" w:rsidRDefault="001940DE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hyperlink r:id="rId9" w:history="1">
        <w:r w:rsidR="003C1D23" w:rsidRPr="008D7B7A">
          <w:rPr>
            <w:rStyle w:val="a5"/>
            <w:color w:val="auto"/>
            <w:u w:val="none"/>
          </w:rPr>
          <w:t>Лесков Л.В.</w:t>
        </w:r>
      </w:hyperlink>
      <w:r w:rsidR="003C1D23" w:rsidRPr="008D7B7A">
        <w:t> </w:t>
      </w:r>
      <w:proofErr w:type="spellStart"/>
      <w:r w:rsidR="003C1D23" w:rsidRPr="008D7B7A">
        <w:t>Футуросинергетика</w:t>
      </w:r>
      <w:proofErr w:type="spellEnd"/>
      <w:r w:rsidR="003C1D23" w:rsidRPr="008D7B7A">
        <w:t xml:space="preserve">: универсальная теория систем. – М.: Экономика, 2005. – 170 </w:t>
      </w:r>
      <w:proofErr w:type="gramStart"/>
      <w:r w:rsidR="003C1D23" w:rsidRPr="008D7B7A">
        <w:t>с</w:t>
      </w:r>
      <w:proofErr w:type="gramEnd"/>
      <w:r w:rsidR="003C1D23"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Малыхин В.И. Математическое моделирование экономики: Учебно-практическое пособие для вузов. – М., 1998.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Модульный анализ и конструирование социума. – М.: Институт социологии РАН. – М.,1994.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Синевич</w:t>
      </w:r>
      <w:proofErr w:type="spellEnd"/>
      <w:r w:rsidRPr="008D7B7A">
        <w:t xml:space="preserve"> З.В. «Образ» прошлого и настоящего в символическом сознании рос</w:t>
      </w:r>
      <w:r>
        <w:t xml:space="preserve">сиян. // </w:t>
      </w:r>
      <w:proofErr w:type="spellStart"/>
      <w:r>
        <w:t>Социс</w:t>
      </w:r>
      <w:proofErr w:type="spellEnd"/>
      <w:r>
        <w:t>. –</w:t>
      </w:r>
      <w:r w:rsidRPr="008D7B7A">
        <w:t xml:space="preserve"> 1999</w:t>
      </w:r>
      <w:r>
        <w:t>. –</w:t>
      </w:r>
      <w:r w:rsidRPr="008D7B7A">
        <w:t xml:space="preserve"> № 1</w:t>
      </w:r>
      <w:r>
        <w:t>. – С</w:t>
      </w:r>
      <w:r w:rsidRPr="008D7B7A">
        <w:t>. 87-95.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Социокультурная</w:t>
      </w:r>
      <w:proofErr w:type="spellEnd"/>
      <w:r w:rsidRPr="008D7B7A">
        <w:t xml:space="preserve"> динамика в период становления постиндустриального общества: закономерности, приоритеты, противоречия. – М., 1998.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Сутягин В.С. Современные проблемы прогнозирования материально-вещественной структуры производства. // Проблемы прогнозирования, 1999, 3 2.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Осознание личностью своего социального будущего: монография. 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2007, с. 127.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 – С. 37.</w:t>
      </w:r>
    </w:p>
    <w:p w:rsidR="003C1D23" w:rsidRPr="008D7B7A" w:rsidRDefault="003C1D23" w:rsidP="003C1D23">
      <w:pPr>
        <w:widowControl w:val="0"/>
        <w:numPr>
          <w:ilvl w:val="0"/>
          <w:numId w:val="13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Фролов И.Т. Перспектива человека. – М.: Политиздат, 1983. – 350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C3635A" w:rsidRDefault="003C1D23" w:rsidP="003C1D23">
      <w:pPr>
        <w:widowControl w:val="0"/>
        <w:jc w:val="both"/>
        <w:rPr>
          <w:sz w:val="20"/>
          <w:szCs w:val="20"/>
        </w:rPr>
      </w:pPr>
      <w:r w:rsidRPr="008D7B7A">
        <w:tab/>
      </w:r>
    </w:p>
    <w:p w:rsidR="003C1D23" w:rsidRPr="00F76C12" w:rsidRDefault="003C1D23" w:rsidP="003C1D23">
      <w:pPr>
        <w:widowControl w:val="0"/>
        <w:ind w:firstLine="708"/>
        <w:jc w:val="both"/>
      </w:pPr>
      <w:r w:rsidRPr="00F76C12">
        <w:t>Тема 13. Социальное время</w:t>
      </w:r>
    </w:p>
    <w:p w:rsidR="003C1D23" w:rsidRPr="00F76C12" w:rsidRDefault="003C1D23" w:rsidP="003C1D23">
      <w:pPr>
        <w:pStyle w:val="a3"/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F76C12">
        <w:rPr>
          <w:sz w:val="24"/>
        </w:rPr>
        <w:t>Абдульханова</w:t>
      </w:r>
      <w:proofErr w:type="spellEnd"/>
      <w:r w:rsidRPr="00F76C12">
        <w:rPr>
          <w:sz w:val="24"/>
        </w:rPr>
        <w:t xml:space="preserve"> К.А., Березина Т.Н. Время личности и время жизни. – СПб.: </w:t>
      </w:r>
      <w:proofErr w:type="spellStart"/>
      <w:r w:rsidRPr="00F76C12">
        <w:rPr>
          <w:sz w:val="24"/>
        </w:rPr>
        <w:t>Алетейя</w:t>
      </w:r>
      <w:proofErr w:type="spellEnd"/>
      <w:r w:rsidRPr="00F76C12">
        <w:rPr>
          <w:sz w:val="24"/>
        </w:rPr>
        <w:t xml:space="preserve">, 2001. – 304 </w:t>
      </w:r>
      <w:proofErr w:type="gramStart"/>
      <w:r w:rsidRPr="00F76C12">
        <w:rPr>
          <w:sz w:val="24"/>
        </w:rPr>
        <w:t>с</w:t>
      </w:r>
      <w:proofErr w:type="gramEnd"/>
      <w:r w:rsidRPr="00F76C12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Ватин И.В., Яковлев В.П. Проблемы социального времени в философии Канта // </w:t>
      </w:r>
      <w:proofErr w:type="spellStart"/>
      <w:r w:rsidRPr="008D7B7A">
        <w:rPr>
          <w:sz w:val="24"/>
        </w:rPr>
        <w:t>Науковедение</w:t>
      </w:r>
      <w:proofErr w:type="spellEnd"/>
      <w:r w:rsidRPr="008D7B7A">
        <w:rPr>
          <w:sz w:val="24"/>
        </w:rPr>
        <w:t xml:space="preserve"> и история культуры. </w:t>
      </w:r>
      <w:r>
        <w:rPr>
          <w:sz w:val="24"/>
        </w:rPr>
        <w:t xml:space="preserve">– </w:t>
      </w:r>
      <w:r w:rsidRPr="008D7B7A">
        <w:rPr>
          <w:sz w:val="24"/>
        </w:rPr>
        <w:t>Ростов – на – Дону, 1979.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Ионин Л.Г. Социология культуры. 2-е издание. – М.: Логос, 1998. – 280</w:t>
      </w:r>
      <w:r>
        <w:t xml:space="preserve">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Петров М.К. Античная культура. – М.: Российская политическая энциклопедия (РОССПЭН), 1997. – 352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Поликарпов В.С. Время и культура. – Харьков, 1987. – 159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. Осознание личностью своего социального будущего: монография. – Пермь: Изд-во </w:t>
      </w:r>
      <w:proofErr w:type="spellStart"/>
      <w:r w:rsidRPr="008D7B7A">
        <w:t>Перм</w:t>
      </w:r>
      <w:proofErr w:type="spellEnd"/>
      <w:r w:rsidRPr="008D7B7A">
        <w:t>.</w:t>
      </w:r>
      <w:r>
        <w:t xml:space="preserve"> </w:t>
      </w:r>
      <w:proofErr w:type="spellStart"/>
      <w:r w:rsidRPr="008D7B7A">
        <w:t>гос</w:t>
      </w:r>
      <w:proofErr w:type="spellEnd"/>
      <w:r w:rsidRPr="008D7B7A">
        <w:t>.</w:t>
      </w:r>
      <w:r>
        <w:t xml:space="preserve"> </w:t>
      </w:r>
      <w:proofErr w:type="spellStart"/>
      <w:r w:rsidRPr="008D7B7A">
        <w:t>техн</w:t>
      </w:r>
      <w:proofErr w:type="spellEnd"/>
      <w:r w:rsidRPr="008D7B7A">
        <w:t>.</w:t>
      </w:r>
      <w:r>
        <w:t xml:space="preserve"> </w:t>
      </w:r>
      <w:r w:rsidRPr="008D7B7A">
        <w:t xml:space="preserve">ун-та, 2007. – 164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2008. – 241 с.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Тоффлер</w:t>
      </w:r>
      <w:proofErr w:type="spellEnd"/>
      <w:r w:rsidRPr="008D7B7A">
        <w:t xml:space="preserve"> А. </w:t>
      </w:r>
      <w:proofErr w:type="spellStart"/>
      <w:r w:rsidRPr="008D7B7A">
        <w:t>Футурошок</w:t>
      </w:r>
      <w:proofErr w:type="spellEnd"/>
      <w:r w:rsidRPr="008D7B7A">
        <w:t xml:space="preserve">. – СПб.: Лань, 1997. – 464 </w:t>
      </w:r>
      <w:proofErr w:type="gramStart"/>
      <w:r w:rsidRPr="008D7B7A">
        <w:t>с</w:t>
      </w:r>
      <w:proofErr w:type="gramEnd"/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Яковлев В.П. Социальное время. – Ростов – на – Дону, 1980.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Чудакова</w:t>
      </w:r>
      <w:proofErr w:type="spellEnd"/>
      <w:r w:rsidRPr="008D7B7A">
        <w:t xml:space="preserve"> М. Заметки о поколениях в советской России // Новое литературное обозрение, № 30 (2/1998). С. 73-91.</w:t>
      </w:r>
    </w:p>
    <w:p w:rsidR="003C1D23" w:rsidRPr="008D7B7A" w:rsidRDefault="003C1D23" w:rsidP="003C1D23">
      <w:pPr>
        <w:widowControl w:val="0"/>
        <w:numPr>
          <w:ilvl w:val="0"/>
          <w:numId w:val="14"/>
        </w:numPr>
        <w:tabs>
          <w:tab w:val="clear" w:pos="1065"/>
          <w:tab w:val="left" w:pos="1080"/>
        </w:tabs>
        <w:ind w:left="0" w:firstLine="720"/>
        <w:jc w:val="both"/>
        <w:rPr>
          <w:sz w:val="20"/>
          <w:szCs w:val="20"/>
        </w:rPr>
      </w:pPr>
      <w:proofErr w:type="spellStart"/>
      <w:r w:rsidRPr="008D7B7A">
        <w:t>Шюц</w:t>
      </w:r>
      <w:proofErr w:type="spellEnd"/>
      <w:r w:rsidRPr="008D7B7A">
        <w:t xml:space="preserve">  А. Структуры повседневного мышления // Социологические исследова</w:t>
      </w:r>
      <w:r>
        <w:t>ния. –</w:t>
      </w:r>
      <w:r w:rsidRPr="008D7B7A">
        <w:t xml:space="preserve"> 1988</w:t>
      </w:r>
      <w:r>
        <w:t>. –</w:t>
      </w:r>
      <w:r w:rsidRPr="008D7B7A">
        <w:t xml:space="preserve"> № 2.</w:t>
      </w:r>
      <w:r>
        <w:t xml:space="preserve"> –</w:t>
      </w:r>
      <w:r w:rsidRPr="008D7B7A">
        <w:t xml:space="preserve"> С. 129-137.</w:t>
      </w:r>
    </w:p>
    <w:p w:rsidR="003C1D23" w:rsidRPr="008D7B7A" w:rsidRDefault="003C1D23" w:rsidP="003C1D23">
      <w:pPr>
        <w:widowControl w:val="0"/>
        <w:jc w:val="both"/>
      </w:pPr>
      <w:r w:rsidRPr="008D7B7A">
        <w:rPr>
          <w:sz w:val="20"/>
          <w:szCs w:val="20"/>
        </w:rPr>
        <w:lastRenderedPageBreak/>
        <w:tab/>
      </w:r>
      <w:r w:rsidRPr="008D7B7A">
        <w:t>Тема 14. Роль интуиции в социальном п</w:t>
      </w:r>
      <w:r>
        <w:t>рогнозировании и проектировании</w:t>
      </w:r>
    </w:p>
    <w:p w:rsidR="003C1D23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Кармин А.С., Хайкин Е.П. Творческая интуиция в науке. – М.: 1971. С. 1-48.</w:t>
      </w:r>
    </w:p>
    <w:p w:rsidR="003C1D23" w:rsidRPr="008D7B7A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</w:pPr>
      <w:r>
        <w:t xml:space="preserve">Панов М.П. </w:t>
      </w:r>
      <w:r w:rsidRPr="008D7B7A">
        <w:t>Интуиция, логика, творчество. – М.: 1987. С. 78-148.</w:t>
      </w:r>
    </w:p>
    <w:p w:rsidR="003C1D23" w:rsidRPr="008D7B7A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Погорельская Л.Д. О роли интуиции в познании // Методологические вопросы современной науки. – Кишинев, 1978. С. 57-63.</w:t>
      </w:r>
    </w:p>
    <w:p w:rsidR="003C1D23" w:rsidRPr="008D7B7A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Пушкин В.Н., Фетисов В. Интуиция и ее экспериментальное изучение // Наука и жизнь, 1969, № 1.</w:t>
      </w:r>
      <w:r w:rsidRPr="00FC3C91">
        <w:t xml:space="preserve"> </w:t>
      </w:r>
    </w:p>
    <w:p w:rsidR="003C1D23" w:rsidRPr="008D7B7A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Хорев</w:t>
      </w:r>
      <w:proofErr w:type="spellEnd"/>
      <w:r w:rsidRPr="008D7B7A">
        <w:t xml:space="preserve"> В.И. Эвристическая интуиция в научном поиске. – Пермь: 1973. С. 1-125.</w:t>
      </w:r>
    </w:p>
    <w:p w:rsidR="003C1D23" w:rsidRPr="008D7B7A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Хорев</w:t>
      </w:r>
      <w:proofErr w:type="spellEnd"/>
      <w:r w:rsidRPr="008D7B7A">
        <w:t xml:space="preserve"> В.И. Эвристическая интуиция в естественнонаучном познании. – Пермь: 1994.</w:t>
      </w:r>
    </w:p>
    <w:p w:rsidR="003C1D23" w:rsidRPr="008D7B7A" w:rsidRDefault="003C1D23" w:rsidP="003C1D23">
      <w:pPr>
        <w:widowControl w:val="0"/>
        <w:numPr>
          <w:ilvl w:val="0"/>
          <w:numId w:val="15"/>
        </w:numPr>
        <w:tabs>
          <w:tab w:val="clear" w:pos="1065"/>
          <w:tab w:val="left" w:pos="1080"/>
        </w:tabs>
        <w:ind w:left="0" w:firstLine="720"/>
        <w:jc w:val="both"/>
        <w:rPr>
          <w:sz w:val="16"/>
          <w:szCs w:val="16"/>
        </w:rPr>
      </w:pPr>
      <w:proofErr w:type="spellStart"/>
      <w:r>
        <w:t>Цуканов</w:t>
      </w:r>
      <w:proofErr w:type="spellEnd"/>
      <w:r>
        <w:t xml:space="preserve"> Б.И. Время в психике человека. – Одесса: </w:t>
      </w:r>
      <w:proofErr w:type="spellStart"/>
      <w:r>
        <w:t>Астро-Принт</w:t>
      </w:r>
      <w:proofErr w:type="spellEnd"/>
      <w:r>
        <w:t>, 2010. – 220 с.</w:t>
      </w:r>
    </w:p>
    <w:p w:rsidR="003C1D23" w:rsidRPr="00C3635A" w:rsidRDefault="003C1D23" w:rsidP="003C1D23">
      <w:pPr>
        <w:widowControl w:val="0"/>
        <w:jc w:val="both"/>
        <w:rPr>
          <w:sz w:val="20"/>
          <w:szCs w:val="20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rPr>
          <w:sz w:val="16"/>
          <w:szCs w:val="16"/>
        </w:rPr>
        <w:tab/>
      </w:r>
      <w:r w:rsidRPr="008D7B7A">
        <w:t>Тема 15. Прогнозирование, проектирован</w:t>
      </w:r>
      <w:r>
        <w:t>ие в медицине и здравоохранении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Бедный М.С. Здоровье и продолжительность жизни. – М.: 1990.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Государственный доклад о состоянии здоровья населения РФ в </w:t>
      </w:r>
      <w:smartTag w:uri="urn:schemas-microsoft-com:office:smarttags" w:element="metricconverter">
        <w:smartTagPr>
          <w:attr w:name="ProductID" w:val="1998 г"/>
        </w:smartTagPr>
        <w:r w:rsidRPr="008D7B7A">
          <w:t>1998 г</w:t>
        </w:r>
      </w:smartTag>
      <w:r w:rsidRPr="008D7B7A">
        <w:t>. // Здравоохранение</w:t>
      </w:r>
      <w:r>
        <w:t xml:space="preserve"> РФ. –</w:t>
      </w:r>
      <w:r w:rsidRPr="008D7B7A">
        <w:t xml:space="preserve"> 2000</w:t>
      </w:r>
      <w:r>
        <w:t>. –</w:t>
      </w:r>
      <w:r w:rsidRPr="008D7B7A">
        <w:t xml:space="preserve"> № 4.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Димов</w:t>
      </w:r>
      <w:proofErr w:type="spellEnd"/>
      <w:r w:rsidRPr="008D7B7A">
        <w:t xml:space="preserve"> В.М. Здоровье как социальная проблема // Социально-гуманитарные знания</w:t>
      </w:r>
      <w:r>
        <w:t>. –</w:t>
      </w:r>
      <w:r w:rsidRPr="008D7B7A">
        <w:t xml:space="preserve"> 1999</w:t>
      </w:r>
      <w:r>
        <w:t>. –</w:t>
      </w:r>
      <w:r w:rsidRPr="008D7B7A">
        <w:t xml:space="preserve"> № 6.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Дмитриева Т.Б. Об основных мерах по реализации концепции развития здравоохранения и медицинской науки в Российской Федерации. В сб. Концепция развития здравоохранения и медицины в РФ. – М.</w:t>
      </w:r>
      <w:r>
        <w:t>-</w:t>
      </w:r>
      <w:r w:rsidRPr="008D7B7A">
        <w:t>Екатеринбург, 1998.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Комаров Ю.М. О некоторых перспективах развития здравоохранения в России // Экономика здравоохранения</w:t>
      </w:r>
      <w:r>
        <w:t>. –</w:t>
      </w:r>
      <w:r w:rsidRPr="008D7B7A">
        <w:t xml:space="preserve"> 1997</w:t>
      </w:r>
      <w:r>
        <w:t>. –</w:t>
      </w:r>
      <w:r w:rsidRPr="008D7B7A">
        <w:t xml:space="preserve"> № 2.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Овчаров В.Н. Критерии и показатели здоровья населения. – М.: Медицина</w:t>
      </w:r>
      <w:r>
        <w:t>,</w:t>
      </w:r>
      <w:r w:rsidRPr="008D7B7A">
        <w:t xml:space="preserve"> 1993</w:t>
      </w:r>
      <w:r>
        <w:t>. – С</w:t>
      </w:r>
      <w:r w:rsidRPr="008D7B7A">
        <w:t>. 77-90.</w:t>
      </w:r>
    </w:p>
    <w:p w:rsidR="003C1D23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Об итогах хода реформ и задачах по развитию здравоохранения и медицинской науки в стране на 2000-2004 гг. и на период до </w:t>
      </w:r>
      <w:smartTag w:uri="urn:schemas-microsoft-com:office:smarttags" w:element="metricconverter">
        <w:smartTagPr>
          <w:attr w:name="ProductID" w:val="2010 г"/>
        </w:smartTagPr>
        <w:r w:rsidRPr="008D7B7A">
          <w:t>2010 г</w:t>
        </w:r>
      </w:smartTag>
      <w:r>
        <w:t>. // Здравоохранение РФ. –</w:t>
      </w:r>
      <w:r w:rsidRPr="008D7B7A">
        <w:t xml:space="preserve"> 2000</w:t>
      </w:r>
      <w:r>
        <w:t>. –</w:t>
      </w:r>
      <w:r w:rsidRPr="008D7B7A">
        <w:t xml:space="preserve"> № 6.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>
        <w:t xml:space="preserve">Поленов Б.В. Защита жизни и здоровья человека в </w:t>
      </w:r>
      <w:r>
        <w:rPr>
          <w:lang w:val="en-US"/>
        </w:rPr>
        <w:t>XXI</w:t>
      </w:r>
      <w:r>
        <w:t xml:space="preserve"> веке. – М.: ООО «Группа НОТ», 2008. – 720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Прохоров Б.Б. Прогноз качества здоровья населения России. // Проблемы прогнозирования, 1995, № 1.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Розенфельд Б.А. Российское здравоохранение в период рыночных реформ // Проблемы прогнозирования. – 1996. - № 5.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Суворов А.В. Методологические проблемы </w:t>
      </w:r>
      <w:proofErr w:type="gramStart"/>
      <w:r w:rsidRPr="008D7B7A">
        <w:t>прогнозирования уровня жизни населения // Проблемы</w:t>
      </w:r>
      <w:proofErr w:type="gramEnd"/>
      <w:r w:rsidRPr="008D7B7A">
        <w:t xml:space="preserve"> прогнозирования. – 2000. - № 1.</w:t>
      </w:r>
    </w:p>
    <w:p w:rsidR="003C1D23" w:rsidRPr="008D7B7A" w:rsidRDefault="003C1D23" w:rsidP="003C1D23">
      <w:pPr>
        <w:widowControl w:val="0"/>
        <w:numPr>
          <w:ilvl w:val="0"/>
          <w:numId w:val="16"/>
        </w:numPr>
        <w:tabs>
          <w:tab w:val="clear" w:pos="1065"/>
          <w:tab w:val="left" w:pos="1080"/>
        </w:tabs>
        <w:ind w:left="0" w:firstLine="720"/>
        <w:jc w:val="both"/>
        <w:rPr>
          <w:sz w:val="20"/>
          <w:szCs w:val="20"/>
        </w:rPr>
      </w:pPr>
      <w:proofErr w:type="spellStart"/>
      <w:r w:rsidRPr="008D7B7A">
        <w:t>Стегний</w:t>
      </w:r>
      <w:proofErr w:type="spellEnd"/>
      <w:r w:rsidRPr="008D7B7A">
        <w:t xml:space="preserve"> В.Н. Основные сферы социального прогнозирования: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2008, с.14-22.</w:t>
      </w:r>
    </w:p>
    <w:p w:rsidR="003C1D23" w:rsidRPr="00C3635A" w:rsidRDefault="003C1D23" w:rsidP="003C1D23">
      <w:pPr>
        <w:widowControl w:val="0"/>
        <w:jc w:val="both"/>
        <w:rPr>
          <w:sz w:val="20"/>
          <w:szCs w:val="20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rPr>
          <w:sz w:val="20"/>
          <w:szCs w:val="20"/>
        </w:rPr>
        <w:tab/>
      </w:r>
      <w:r w:rsidRPr="008D7B7A">
        <w:t>Тема 16. Экологическое п</w:t>
      </w:r>
      <w: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7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Государственный доклад «О состоянии окружающей природной среды РФ в </w:t>
      </w:r>
      <w:smartTag w:uri="urn:schemas-microsoft-com:office:smarttags" w:element="metricconverter">
        <w:smartTagPr>
          <w:attr w:name="ProductID" w:val="1995 г"/>
        </w:smartTagPr>
        <w:r w:rsidRPr="008D7B7A">
          <w:rPr>
            <w:sz w:val="24"/>
          </w:rPr>
          <w:t>1995 г</w:t>
        </w:r>
      </w:smartTag>
      <w:r w:rsidRPr="008D7B7A">
        <w:rPr>
          <w:sz w:val="24"/>
        </w:rPr>
        <w:t>.» - М.: Минприроды России, 1996.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7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Кочуров</w:t>
      </w:r>
      <w:proofErr w:type="spellEnd"/>
      <w:r w:rsidRPr="008D7B7A">
        <w:rPr>
          <w:sz w:val="24"/>
        </w:rPr>
        <w:t xml:space="preserve"> Б.И. Экологические ситуации и их прогноз. // Сб. География и природные ресурсы. </w:t>
      </w:r>
      <w:proofErr w:type="spellStart"/>
      <w:r w:rsidRPr="008D7B7A">
        <w:rPr>
          <w:sz w:val="24"/>
        </w:rPr>
        <w:t>Вып</w:t>
      </w:r>
      <w:proofErr w:type="spellEnd"/>
      <w:r w:rsidRPr="008D7B7A">
        <w:rPr>
          <w:sz w:val="24"/>
        </w:rPr>
        <w:t>. 2. – М., 1992, с. 5-13.</w:t>
      </w:r>
    </w:p>
    <w:p w:rsidR="003C1D23" w:rsidRDefault="003C1D23" w:rsidP="003C1D23">
      <w:pPr>
        <w:pStyle w:val="a3"/>
        <w:widowControl w:val="0"/>
        <w:numPr>
          <w:ilvl w:val="0"/>
          <w:numId w:val="17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gramStart"/>
      <w:r w:rsidRPr="008D7B7A">
        <w:rPr>
          <w:sz w:val="24"/>
        </w:rPr>
        <w:t>Национальная</w:t>
      </w:r>
      <w:proofErr w:type="gramEnd"/>
      <w:r w:rsidRPr="008D7B7A">
        <w:rPr>
          <w:sz w:val="24"/>
        </w:rPr>
        <w:t xml:space="preserve"> программам политики в отношении окружающей среды. – М., 1996.</w:t>
      </w:r>
    </w:p>
    <w:p w:rsidR="003C1D23" w:rsidRPr="00E9367C" w:rsidRDefault="003C1D23" w:rsidP="003C1D23">
      <w:pPr>
        <w:pStyle w:val="a3"/>
        <w:widowControl w:val="0"/>
        <w:numPr>
          <w:ilvl w:val="0"/>
          <w:numId w:val="17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E9367C">
        <w:rPr>
          <w:sz w:val="24"/>
        </w:rPr>
        <w:t xml:space="preserve">Поленов Б.В. Защита жизни и здоровья человека в </w:t>
      </w:r>
      <w:r w:rsidRPr="00E9367C">
        <w:rPr>
          <w:sz w:val="24"/>
          <w:lang w:val="en-US"/>
        </w:rPr>
        <w:t>XXI</w:t>
      </w:r>
      <w:r w:rsidRPr="00E9367C">
        <w:rPr>
          <w:sz w:val="24"/>
        </w:rPr>
        <w:t xml:space="preserve"> веке. – М.: ООО «Группа НОТ», 2008. – 720 </w:t>
      </w:r>
      <w:proofErr w:type="gramStart"/>
      <w:r w:rsidRPr="00E9367C">
        <w:rPr>
          <w:sz w:val="24"/>
        </w:rPr>
        <w:t>с</w:t>
      </w:r>
      <w:proofErr w:type="gramEnd"/>
      <w:r w:rsidRPr="00E9367C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7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Раймерс</w:t>
      </w:r>
      <w:proofErr w:type="spellEnd"/>
      <w:r w:rsidRPr="008D7B7A">
        <w:rPr>
          <w:sz w:val="24"/>
        </w:rPr>
        <w:t xml:space="preserve"> Н.Ф. Экология. – М., 1994.</w:t>
      </w:r>
    </w:p>
    <w:p w:rsidR="003C1D23" w:rsidRPr="008D7B7A" w:rsidRDefault="003C1D23" w:rsidP="003C1D23">
      <w:pPr>
        <w:widowControl w:val="0"/>
        <w:numPr>
          <w:ilvl w:val="0"/>
          <w:numId w:val="17"/>
        </w:numPr>
        <w:tabs>
          <w:tab w:val="clear" w:pos="1065"/>
          <w:tab w:val="left" w:pos="1080"/>
        </w:tabs>
        <w:ind w:left="0" w:firstLine="720"/>
        <w:jc w:val="both"/>
        <w:rPr>
          <w:sz w:val="16"/>
          <w:szCs w:val="16"/>
        </w:rPr>
      </w:pPr>
      <w:proofErr w:type="spellStart"/>
      <w:r w:rsidRPr="008D7B7A">
        <w:t>Стегний</w:t>
      </w:r>
      <w:proofErr w:type="spellEnd"/>
      <w:r w:rsidRPr="008D7B7A">
        <w:t xml:space="preserve"> В.Н. Основные сферы социального прогнозирования: Учебное пособие //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 xml:space="preserve">, 2008, глава </w:t>
      </w:r>
      <w:r w:rsidRPr="008D7B7A">
        <w:rPr>
          <w:lang w:val="en-US"/>
        </w:rPr>
        <w:t>III</w:t>
      </w:r>
      <w:r w:rsidRPr="008D7B7A">
        <w:t>.</w:t>
      </w:r>
    </w:p>
    <w:p w:rsidR="003C1D23" w:rsidRPr="008D7B7A" w:rsidRDefault="003C1D23" w:rsidP="003C1D23">
      <w:pPr>
        <w:widowControl w:val="0"/>
        <w:jc w:val="both"/>
        <w:rPr>
          <w:sz w:val="16"/>
          <w:szCs w:val="16"/>
        </w:rPr>
      </w:pPr>
    </w:p>
    <w:p w:rsidR="003C1D23" w:rsidRDefault="003C1D23" w:rsidP="003C1D23">
      <w:pPr>
        <w:widowControl w:val="0"/>
        <w:jc w:val="both"/>
        <w:rPr>
          <w:sz w:val="16"/>
          <w:szCs w:val="16"/>
        </w:rPr>
      </w:pPr>
      <w:r w:rsidRPr="008D7B7A">
        <w:rPr>
          <w:sz w:val="16"/>
          <w:szCs w:val="16"/>
        </w:rPr>
        <w:tab/>
      </w:r>
    </w:p>
    <w:p w:rsidR="003C1D23" w:rsidRPr="008D7B7A" w:rsidRDefault="003C1D23" w:rsidP="003C1D23">
      <w:pPr>
        <w:widowControl w:val="0"/>
        <w:ind w:firstLine="709"/>
        <w:jc w:val="both"/>
      </w:pPr>
      <w:r>
        <w:rPr>
          <w:sz w:val="16"/>
          <w:szCs w:val="16"/>
        </w:rPr>
        <w:br w:type="page"/>
      </w:r>
      <w:r w:rsidRPr="008D7B7A">
        <w:lastRenderedPageBreak/>
        <w:t>Тема 17. Социально-космическое п</w:t>
      </w:r>
      <w: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Алавердов</w:t>
      </w:r>
      <w:proofErr w:type="spellEnd"/>
      <w:r w:rsidRPr="008D7B7A">
        <w:rPr>
          <w:sz w:val="24"/>
        </w:rPr>
        <w:t xml:space="preserve"> В.В., </w:t>
      </w:r>
      <w:proofErr w:type="spellStart"/>
      <w:r w:rsidRPr="008D7B7A">
        <w:rPr>
          <w:sz w:val="24"/>
        </w:rPr>
        <w:t>Бодин</w:t>
      </w:r>
      <w:proofErr w:type="spellEnd"/>
      <w:r w:rsidRPr="008D7B7A">
        <w:rPr>
          <w:sz w:val="24"/>
        </w:rPr>
        <w:t xml:space="preserve"> Б.В. Основные направления космической деятельности России в 2001-2005 гг. / Земля и вселенная, 2000, № 4. С. 16-17.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Гресман</w:t>
      </w:r>
      <w:proofErr w:type="spellEnd"/>
      <w:r w:rsidRPr="008D7B7A">
        <w:t xml:space="preserve"> А.С. Организация биосферы и ее космические связи. – М., 1997.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>
        <w:t>Земля и Вселенная. –</w:t>
      </w:r>
      <w:r w:rsidRPr="008D7B7A">
        <w:t xml:space="preserve"> 1993</w:t>
      </w:r>
      <w:r>
        <w:t>. –</w:t>
      </w:r>
      <w:r w:rsidRPr="008D7B7A">
        <w:t xml:space="preserve"> № 5 (весь номер).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Космос и его основание. Т.</w:t>
      </w:r>
      <w:r w:rsidRPr="008D7B7A">
        <w:rPr>
          <w:lang w:val="en-US"/>
        </w:rPr>
        <w:t>I</w:t>
      </w:r>
      <w:r w:rsidRPr="008D7B7A">
        <w:t>. – М.: Наука, 1984.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Ляхтер</w:t>
      </w:r>
      <w:proofErr w:type="spellEnd"/>
      <w:r w:rsidRPr="008D7B7A">
        <w:t xml:space="preserve"> В.М. Вариация сейсмического режима Земли под влиянием космической деятельности России в 200</w:t>
      </w:r>
      <w:r>
        <w:t>1-2005 гг. // Земля и Вселенная. –</w:t>
      </w:r>
      <w:r w:rsidRPr="008D7B7A">
        <w:t xml:space="preserve"> 2000</w:t>
      </w:r>
      <w:r>
        <w:t>. –</w:t>
      </w:r>
      <w:r w:rsidRPr="008D7B7A">
        <w:t xml:space="preserve"> № 4</w:t>
      </w:r>
      <w:r>
        <w:t>. – С</w:t>
      </w:r>
      <w:r w:rsidRPr="008D7B7A">
        <w:t>. 16-17.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Перцев Б.П. В Вековом замедлении</w:t>
      </w:r>
      <w:r>
        <w:t xml:space="preserve"> вращения Земли // Физика Земли. –</w:t>
      </w:r>
      <w:r w:rsidRPr="008D7B7A">
        <w:t xml:space="preserve"> 2000</w:t>
      </w:r>
      <w:r>
        <w:t>. –</w:t>
      </w:r>
      <w:r w:rsidRPr="008D7B7A">
        <w:t xml:space="preserve"> № </w:t>
      </w:r>
      <w:r>
        <w:t>3</w:t>
      </w:r>
      <w:r w:rsidRPr="008D7B7A">
        <w:t xml:space="preserve">, № </w:t>
      </w:r>
      <w:r>
        <w:t>10</w:t>
      </w:r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Прогнозирование в социологических исследованиях. – М.: 1978.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Соловьев У.В., Тарасов Е.В. Прогнозирование межпланетных полетов. – М., 1973.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Основные сферы социального прогнозирования. 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</w:t>
      </w:r>
      <w:r>
        <w:t>. – С</w:t>
      </w:r>
      <w:r w:rsidRPr="008D7B7A">
        <w:t>. 6-9.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Урсул А.Д. Путь в ноосферу. – М.: Изд-во «Луч», 1993.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Фадеев Е.Т. Космонавтика и общество. – М.: 1970.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Шкловский А.И. Вселенная, жизнь, разум. – М., 1976.</w:t>
      </w:r>
    </w:p>
    <w:p w:rsidR="003C1D23" w:rsidRPr="008D7B7A" w:rsidRDefault="003C1D23" w:rsidP="003C1D23">
      <w:pPr>
        <w:widowControl w:val="0"/>
        <w:numPr>
          <w:ilvl w:val="0"/>
          <w:numId w:val="18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Яковец</w:t>
      </w:r>
      <w:proofErr w:type="spellEnd"/>
      <w:r w:rsidRPr="008D7B7A">
        <w:t xml:space="preserve"> Ю.В. Циклы. Кризисы. Прогнозы. – М.: 1999.</w:t>
      </w:r>
    </w:p>
    <w:p w:rsidR="003C1D23" w:rsidRPr="00D7584D" w:rsidRDefault="003C1D23" w:rsidP="003C1D23">
      <w:pPr>
        <w:widowControl w:val="0"/>
        <w:jc w:val="both"/>
        <w:rPr>
          <w:sz w:val="20"/>
          <w:szCs w:val="20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18. Научно-техническое пр</w:t>
      </w:r>
      <w:r>
        <w:t>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Анализ закономерностей и прогнозирования развития науки и техники. – Киев, 1987.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Братников</w:t>
      </w:r>
      <w:proofErr w:type="spellEnd"/>
      <w:r w:rsidRPr="008D7B7A">
        <w:rPr>
          <w:sz w:val="24"/>
        </w:rPr>
        <w:t xml:space="preserve"> А.М. Элементы научно-тех</w:t>
      </w:r>
      <w:r>
        <w:rPr>
          <w:sz w:val="24"/>
        </w:rPr>
        <w:t>нического прогнозирования. – М.,</w:t>
      </w:r>
      <w:r w:rsidRPr="008D7B7A">
        <w:rPr>
          <w:sz w:val="24"/>
        </w:rPr>
        <w:t xml:space="preserve"> 1972.</w:t>
      </w:r>
    </w:p>
    <w:p w:rsidR="003C1D23" w:rsidRPr="008D7B7A" w:rsidRDefault="003C1D23" w:rsidP="003C1D23">
      <w:pPr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Китова</w:t>
      </w:r>
      <w:proofErr w:type="spellEnd"/>
      <w:r w:rsidRPr="008D7B7A">
        <w:t xml:space="preserve"> Г.А., кузнецов Б.В. Развитие Российской науки в 90-х годах: региональный аспект // Про</w:t>
      </w:r>
      <w:r>
        <w:t>блемы прогнозирования. – 1996. –</w:t>
      </w:r>
      <w:r w:rsidRPr="008D7B7A">
        <w:t xml:space="preserve"> № 5.</w:t>
      </w:r>
    </w:p>
    <w:p w:rsidR="003C1D23" w:rsidRPr="008D7B7A" w:rsidRDefault="003C1D23" w:rsidP="003C1D23">
      <w:pPr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Дынкин А. Научно-технический прогресс в рыночной среде. // Мировая эконо</w:t>
      </w:r>
      <w:r>
        <w:t>мика и международные отношения. – 1993. –</w:t>
      </w:r>
      <w:r w:rsidRPr="008D7B7A">
        <w:t xml:space="preserve"> № 1</w:t>
      </w:r>
      <w:r>
        <w:t>0</w:t>
      </w:r>
      <w:r w:rsidRPr="008D7B7A">
        <w:t>.</w:t>
      </w:r>
    </w:p>
    <w:p w:rsidR="003C1D23" w:rsidRPr="008D7B7A" w:rsidRDefault="003C1D23" w:rsidP="003C1D23">
      <w:pPr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Логинов В., </w:t>
      </w:r>
      <w:proofErr w:type="spellStart"/>
      <w:r w:rsidRPr="008D7B7A">
        <w:t>Курпышева</w:t>
      </w:r>
      <w:proofErr w:type="spellEnd"/>
      <w:r w:rsidRPr="008D7B7A">
        <w:t xml:space="preserve"> Н. Возможности и перспективы научно-технического развития</w:t>
      </w:r>
      <w:r>
        <w:t xml:space="preserve"> //</w:t>
      </w:r>
      <w:r w:rsidRPr="008D7B7A">
        <w:t xml:space="preserve"> Экономист</w:t>
      </w:r>
      <w:r>
        <w:t>. – 1992. –</w:t>
      </w:r>
      <w:r w:rsidRPr="008D7B7A">
        <w:t xml:space="preserve"> № 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Новые приоритеты науки и техники. – М.</w:t>
      </w:r>
      <w:r>
        <w:rPr>
          <w:sz w:val="24"/>
        </w:rPr>
        <w:t>: ИМЭМО</w:t>
      </w:r>
      <w:r w:rsidRPr="008D7B7A">
        <w:rPr>
          <w:sz w:val="24"/>
        </w:rPr>
        <w:t>, 1996.</w:t>
      </w:r>
    </w:p>
    <w:p w:rsidR="003C1D23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Организационно экономические проблемы научно-технического прогресса. – М.: Высшая школа, 1990.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E9367C">
        <w:rPr>
          <w:sz w:val="24"/>
        </w:rPr>
        <w:t xml:space="preserve">Поленов Б.В. Защита жизни и здоровья человека в </w:t>
      </w:r>
      <w:r w:rsidRPr="00E9367C">
        <w:rPr>
          <w:sz w:val="24"/>
          <w:lang w:val="en-US"/>
        </w:rPr>
        <w:t>XXI</w:t>
      </w:r>
      <w:r w:rsidRPr="00E9367C">
        <w:rPr>
          <w:sz w:val="24"/>
        </w:rPr>
        <w:t xml:space="preserve"> веке. – М.: ООО «Группа НОТ», 2008. – 720 </w:t>
      </w:r>
      <w:proofErr w:type="gramStart"/>
      <w:r w:rsidRPr="00E9367C">
        <w:rPr>
          <w:sz w:val="24"/>
        </w:rPr>
        <w:t>с</w:t>
      </w:r>
      <w:proofErr w:type="gramEnd"/>
      <w:r w:rsidRPr="00E9367C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Руководство по научно-техническому прогнозированию</w:t>
      </w:r>
      <w:proofErr w:type="gramStart"/>
      <w:r w:rsidRPr="008D7B7A">
        <w:rPr>
          <w:sz w:val="24"/>
        </w:rPr>
        <w:t xml:space="preserve"> / П</w:t>
      </w:r>
      <w:proofErr w:type="gramEnd"/>
      <w:r w:rsidRPr="008D7B7A">
        <w:rPr>
          <w:sz w:val="24"/>
        </w:rPr>
        <w:t>од ред. Л.М.</w:t>
      </w:r>
      <w:r>
        <w:rPr>
          <w:sz w:val="24"/>
        </w:rPr>
        <w:t xml:space="preserve"> </w:t>
      </w:r>
      <w:proofErr w:type="spellStart"/>
      <w:r w:rsidRPr="008D7B7A">
        <w:rPr>
          <w:sz w:val="24"/>
        </w:rPr>
        <w:t>Уюмова</w:t>
      </w:r>
      <w:proofErr w:type="spellEnd"/>
      <w:r w:rsidRPr="008D7B7A">
        <w:rPr>
          <w:sz w:val="24"/>
        </w:rPr>
        <w:t>. – М.: прогресс, 1977.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Российская наука: состояние и проблемы развития. – </w:t>
      </w:r>
      <w:proofErr w:type="spellStart"/>
      <w:r w:rsidRPr="008D7B7A">
        <w:rPr>
          <w:sz w:val="24"/>
        </w:rPr>
        <w:t>Обвинск</w:t>
      </w:r>
      <w:proofErr w:type="spellEnd"/>
      <w:r w:rsidRPr="008D7B7A">
        <w:rPr>
          <w:sz w:val="24"/>
        </w:rPr>
        <w:t>, 1997.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1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Стратегия научно-технического прорыва. – М.: Межд. Фонд Д.Н. Кондратьева, 2001.</w:t>
      </w:r>
    </w:p>
    <w:p w:rsidR="003C1D23" w:rsidRPr="00D7584D" w:rsidRDefault="003C1D23" w:rsidP="003C1D23">
      <w:pPr>
        <w:widowControl w:val="0"/>
        <w:jc w:val="both"/>
      </w:pPr>
    </w:p>
    <w:p w:rsidR="003C1D23" w:rsidRPr="008D7B7A" w:rsidRDefault="003C1D23" w:rsidP="003C1D23">
      <w:pPr>
        <w:widowControl w:val="0"/>
        <w:ind w:firstLine="720"/>
        <w:jc w:val="both"/>
      </w:pPr>
      <w:r w:rsidRPr="008D7B7A">
        <w:t>Тема 19. Социальное прогнозирование и проектирование в условиях перехода к рыноч</w:t>
      </w:r>
      <w:r>
        <w:t>ным отношениям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Басовский</w:t>
      </w:r>
      <w:proofErr w:type="spellEnd"/>
      <w:r w:rsidRPr="008D7B7A">
        <w:rPr>
          <w:sz w:val="24"/>
        </w:rPr>
        <w:t xml:space="preserve"> Л.Е. Прогнозирование и планирование в условиях рынка: </w:t>
      </w:r>
      <w:proofErr w:type="spellStart"/>
      <w:r w:rsidRPr="008D7B7A">
        <w:rPr>
          <w:sz w:val="24"/>
        </w:rPr>
        <w:t>Учебн</w:t>
      </w:r>
      <w:proofErr w:type="spellEnd"/>
      <w:r w:rsidRPr="008D7B7A">
        <w:rPr>
          <w:sz w:val="24"/>
        </w:rPr>
        <w:t>. пособие. – М.: ИФРА, 1999.</w:t>
      </w:r>
    </w:p>
    <w:p w:rsidR="003C1D23" w:rsidRPr="008D7B7A" w:rsidRDefault="003C1D23" w:rsidP="003C1D23">
      <w:pPr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Белл Д. Грядущее </w:t>
      </w:r>
      <w:r>
        <w:t>постиндустриальное общество. – М., 2004</w:t>
      </w:r>
      <w:r w:rsidRPr="008D7B7A">
        <w:t>.</w:t>
      </w:r>
      <w:r>
        <w:t xml:space="preserve"> – 1788 с.</w:t>
      </w:r>
    </w:p>
    <w:p w:rsidR="003C1D23" w:rsidRPr="008D7B7A" w:rsidRDefault="003C1D23" w:rsidP="003C1D23">
      <w:pPr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Владимирова Л.П. Прогнозирование и планирование в условиях рынка. – М.: Дашкова, 2000.</w:t>
      </w:r>
    </w:p>
    <w:p w:rsidR="003C1D23" w:rsidRPr="008D7B7A" w:rsidRDefault="003C1D23" w:rsidP="003C1D23">
      <w:pPr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Прогнозирование и планирование в условиях рынка /</w:t>
      </w:r>
      <w:r>
        <w:t xml:space="preserve"> Черныш Е.А. и др. – М.: ПРИОР</w:t>
      </w:r>
      <w:r w:rsidRPr="008D7B7A">
        <w:t>, 1999.</w:t>
      </w:r>
    </w:p>
    <w:p w:rsidR="003C1D23" w:rsidRPr="008D7B7A" w:rsidRDefault="003C1D23" w:rsidP="003C1D23">
      <w:pPr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Прогнозирование и планирование в условиях рынка: </w:t>
      </w:r>
      <w:proofErr w:type="spellStart"/>
      <w:r w:rsidRPr="008D7B7A">
        <w:t>Учебн</w:t>
      </w:r>
      <w:proofErr w:type="spellEnd"/>
      <w:r w:rsidRPr="008D7B7A">
        <w:t>. пособие для вузов</w:t>
      </w:r>
      <w:proofErr w:type="gramStart"/>
      <w:r w:rsidRPr="008D7B7A">
        <w:t xml:space="preserve"> / </w:t>
      </w:r>
      <w:r w:rsidRPr="008D7B7A">
        <w:lastRenderedPageBreak/>
        <w:t>П</w:t>
      </w:r>
      <w:proofErr w:type="gramEnd"/>
      <w:r w:rsidRPr="008D7B7A">
        <w:t>од ред. Т.Г.Морозова. – М.: ЮНИТИ, 1999.</w:t>
      </w:r>
    </w:p>
    <w:p w:rsidR="003C1D23" w:rsidRDefault="003C1D23" w:rsidP="003C1D23">
      <w:pPr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Прогнозное социальное проектирование: Теоретико-методологические проблемы: </w:t>
      </w:r>
      <w:proofErr w:type="spellStart"/>
      <w:r w:rsidRPr="008D7B7A">
        <w:t>Учебн</w:t>
      </w:r>
      <w:proofErr w:type="spellEnd"/>
      <w:r w:rsidRPr="008D7B7A">
        <w:t>. пособие. – М.: Наука, 1994.</w:t>
      </w:r>
    </w:p>
    <w:p w:rsidR="003C1D23" w:rsidRPr="008D7B7A" w:rsidRDefault="003C1D23" w:rsidP="003C1D23">
      <w:pPr>
        <w:widowControl w:val="0"/>
        <w:numPr>
          <w:ilvl w:val="0"/>
          <w:numId w:val="20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>
        <w:t>Свестуньков</w:t>
      </w:r>
      <w:proofErr w:type="spellEnd"/>
      <w:r>
        <w:t xml:space="preserve"> И.С. Методы социально-экономического прогнозирования: учебник в 2 т. – М.: </w:t>
      </w:r>
      <w:proofErr w:type="spellStart"/>
      <w:r>
        <w:t>Юрайт</w:t>
      </w:r>
      <w:proofErr w:type="spellEnd"/>
      <w:r>
        <w:t xml:space="preserve">, 2015. – 351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pStyle w:val="3"/>
        <w:widowControl w:val="0"/>
        <w:numPr>
          <w:ilvl w:val="0"/>
          <w:numId w:val="20"/>
        </w:numPr>
        <w:tabs>
          <w:tab w:val="clear" w:pos="1065"/>
          <w:tab w:val="left" w:pos="1080"/>
        </w:tabs>
        <w:spacing w:line="240" w:lineRule="auto"/>
        <w:ind w:left="0" w:firstLine="720"/>
        <w:rPr>
          <w:bCs w:val="0"/>
        </w:rPr>
      </w:pPr>
      <w:proofErr w:type="spellStart"/>
      <w:r w:rsidRPr="008D7B7A">
        <w:rPr>
          <w:bCs w:val="0"/>
        </w:rPr>
        <w:t>Стегний</w:t>
      </w:r>
      <w:proofErr w:type="spellEnd"/>
      <w:r w:rsidRPr="008D7B7A">
        <w:rPr>
          <w:bCs w:val="0"/>
        </w:rPr>
        <w:t xml:space="preserve"> В.Н. </w:t>
      </w:r>
      <w:r w:rsidRPr="008D7B7A">
        <w:t>Социальное прогнозирование и проектирование: Учеб</w:t>
      </w:r>
      <w:proofErr w:type="gramStart"/>
      <w:r w:rsidRPr="008D7B7A">
        <w:t>.</w:t>
      </w:r>
      <w:proofErr w:type="gramEnd"/>
      <w:r w:rsidRPr="008D7B7A">
        <w:t xml:space="preserve"> </w:t>
      </w:r>
      <w:proofErr w:type="spellStart"/>
      <w:proofErr w:type="gramStart"/>
      <w:r w:rsidRPr="008D7B7A">
        <w:t>п</w:t>
      </w:r>
      <w:proofErr w:type="gramEnd"/>
      <w:r w:rsidRPr="008D7B7A">
        <w:t>особ</w:t>
      </w:r>
      <w:proofErr w:type="spellEnd"/>
      <w:r w:rsidRPr="008D7B7A">
        <w:t xml:space="preserve">.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</w:t>
      </w:r>
      <w:r w:rsidRPr="008D7B7A">
        <w:rPr>
          <w:bCs w:val="0"/>
        </w:rPr>
        <w:t>.</w:t>
      </w:r>
      <w:r w:rsidRPr="008D7B7A">
        <w:t xml:space="preserve"> </w:t>
      </w:r>
    </w:p>
    <w:p w:rsidR="003C1D23" w:rsidRPr="007A75BD" w:rsidRDefault="003C1D23" w:rsidP="003C1D23">
      <w:pPr>
        <w:widowControl w:val="0"/>
        <w:jc w:val="both"/>
        <w:rPr>
          <w:sz w:val="16"/>
          <w:szCs w:val="16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20. Демографическое п</w:t>
      </w:r>
      <w: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Антонов А.И., </w:t>
      </w:r>
      <w:proofErr w:type="spellStart"/>
      <w:r w:rsidRPr="008D7B7A">
        <w:rPr>
          <w:sz w:val="24"/>
        </w:rPr>
        <w:t>Соронин</w:t>
      </w:r>
      <w:proofErr w:type="spellEnd"/>
      <w:r w:rsidRPr="008D7B7A">
        <w:rPr>
          <w:sz w:val="24"/>
        </w:rPr>
        <w:t xml:space="preserve"> С.А. Судьба семьи в России </w:t>
      </w:r>
      <w:r w:rsidRPr="008D7B7A">
        <w:rPr>
          <w:sz w:val="24"/>
          <w:lang w:val="en-US"/>
        </w:rPr>
        <w:t>XXI</w:t>
      </w:r>
      <w:r w:rsidRPr="008D7B7A">
        <w:rPr>
          <w:sz w:val="24"/>
        </w:rPr>
        <w:t xml:space="preserve"> век. – М.: ИД Грааль, 2000.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Антонов А.и. Демографическое будущее России: </w:t>
      </w:r>
      <w:proofErr w:type="spellStart"/>
      <w:r w:rsidRPr="008D7B7A">
        <w:rPr>
          <w:sz w:val="24"/>
        </w:rPr>
        <w:t>депопуляция</w:t>
      </w:r>
      <w:proofErr w:type="spellEnd"/>
      <w:r w:rsidRPr="008D7B7A">
        <w:rPr>
          <w:sz w:val="24"/>
        </w:rPr>
        <w:t xml:space="preserve"> навсегда? // </w:t>
      </w:r>
      <w:proofErr w:type="spellStart"/>
      <w:r w:rsidRPr="008D7B7A">
        <w:rPr>
          <w:sz w:val="24"/>
        </w:rPr>
        <w:t>Со</w:t>
      </w:r>
      <w:r>
        <w:rPr>
          <w:sz w:val="24"/>
        </w:rPr>
        <w:t>цис</w:t>
      </w:r>
      <w:proofErr w:type="spellEnd"/>
      <w:r>
        <w:rPr>
          <w:sz w:val="24"/>
        </w:rPr>
        <w:t>. – 1999. –</w:t>
      </w:r>
      <w:r w:rsidRPr="008D7B7A">
        <w:rPr>
          <w:sz w:val="24"/>
        </w:rPr>
        <w:t xml:space="preserve"> № 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Бахметова</w:t>
      </w:r>
      <w:proofErr w:type="spellEnd"/>
      <w:r w:rsidRPr="008D7B7A">
        <w:rPr>
          <w:sz w:val="24"/>
        </w:rPr>
        <w:t xml:space="preserve"> Г.Ш. Методы демографического прогнозирования. – М.: Финансы и статистика, 1982.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Гасперян</w:t>
      </w:r>
      <w:proofErr w:type="spellEnd"/>
      <w:r w:rsidRPr="008D7B7A">
        <w:t xml:space="preserve"> Ю.А. Семья на пороге </w:t>
      </w:r>
      <w:r w:rsidRPr="008D7B7A">
        <w:rPr>
          <w:lang w:val="en-US"/>
        </w:rPr>
        <w:t>XXI</w:t>
      </w:r>
      <w:r w:rsidRPr="008D7B7A">
        <w:t xml:space="preserve"> века. – СПб</w:t>
      </w:r>
      <w:proofErr w:type="gramStart"/>
      <w:r w:rsidRPr="008D7B7A">
        <w:t xml:space="preserve">., </w:t>
      </w:r>
      <w:proofErr w:type="gramEnd"/>
      <w:r w:rsidRPr="008D7B7A">
        <w:t>1999.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Демография</w:t>
      </w:r>
      <w:proofErr w:type="gramStart"/>
      <w:r w:rsidRPr="008D7B7A">
        <w:t xml:space="preserve"> / П</w:t>
      </w:r>
      <w:proofErr w:type="gramEnd"/>
      <w:r w:rsidRPr="008D7B7A">
        <w:t xml:space="preserve">од ред. </w:t>
      </w:r>
      <w:proofErr w:type="spellStart"/>
      <w:r w:rsidRPr="008D7B7A">
        <w:t>Валентея</w:t>
      </w:r>
      <w:proofErr w:type="spellEnd"/>
      <w:r w:rsidRPr="008D7B7A">
        <w:t xml:space="preserve"> Д.И. - М: Высшая школа, 1997.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Захаров С.В., Иванова Е.И. Рождаемость и </w:t>
      </w:r>
      <w:proofErr w:type="spellStart"/>
      <w:r w:rsidRPr="008D7B7A">
        <w:t>брачность</w:t>
      </w:r>
      <w:proofErr w:type="spellEnd"/>
      <w:r w:rsidRPr="008D7B7A">
        <w:t xml:space="preserve"> в России // Социологические исследования</w:t>
      </w:r>
      <w:r>
        <w:t>. –</w:t>
      </w:r>
      <w:r w:rsidRPr="008D7B7A">
        <w:t xml:space="preserve"> 1997</w:t>
      </w:r>
      <w:r>
        <w:t>. –</w:t>
      </w:r>
      <w:r w:rsidRPr="008D7B7A">
        <w:t xml:space="preserve"> № 7</w:t>
      </w:r>
      <w:r>
        <w:t>. –</w:t>
      </w:r>
      <w:r w:rsidRPr="008D7B7A">
        <w:t xml:space="preserve"> С. 70-81.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Захаров О.Д. Демографические процессы в Российской Федерации и в странах ближнего зарубежья // Социологическ</w:t>
      </w:r>
      <w:r>
        <w:t>ие исследования. –</w:t>
      </w:r>
      <w:r w:rsidRPr="008D7B7A">
        <w:t xml:space="preserve"> 1997</w:t>
      </w:r>
      <w:r>
        <w:t>. –</w:t>
      </w:r>
      <w:r w:rsidRPr="008D7B7A">
        <w:t xml:space="preserve"> № 7.</w:t>
      </w:r>
      <w:r>
        <w:t xml:space="preserve"> –</w:t>
      </w:r>
      <w:r w:rsidRPr="008D7B7A">
        <w:t xml:space="preserve"> С. 60-70.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Капица С.П. Общая теория роста человечества: сколько людей жило, живет и будет жить на Земле. – М., 1999.</w:t>
      </w:r>
    </w:p>
    <w:p w:rsidR="003C1D23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Катульский</w:t>
      </w:r>
      <w:proofErr w:type="spellEnd"/>
      <w:r w:rsidRPr="008D7B7A">
        <w:t xml:space="preserve"> Е.Д., </w:t>
      </w:r>
      <w:proofErr w:type="spellStart"/>
      <w:r w:rsidRPr="008D7B7A">
        <w:t>Меликьян</w:t>
      </w:r>
      <w:proofErr w:type="spellEnd"/>
      <w:r w:rsidRPr="008D7B7A">
        <w:t xml:space="preserve"> Г.Г., </w:t>
      </w:r>
      <w:proofErr w:type="spellStart"/>
      <w:r w:rsidRPr="008D7B7A">
        <w:t>Злоказов</w:t>
      </w:r>
      <w:proofErr w:type="spellEnd"/>
      <w:r w:rsidRPr="008D7B7A">
        <w:t xml:space="preserve"> И.А. Демографическая ситуация в России накануне 21 века // Социологические исследования</w:t>
      </w:r>
      <w:r>
        <w:t>. –</w:t>
      </w:r>
      <w:r w:rsidRPr="008D7B7A">
        <w:t xml:space="preserve"> 1997</w:t>
      </w:r>
      <w:r>
        <w:t>. –</w:t>
      </w:r>
      <w:r w:rsidRPr="008D7B7A">
        <w:t xml:space="preserve"> № 6.</w:t>
      </w:r>
      <w:r>
        <w:t xml:space="preserve"> –</w:t>
      </w:r>
      <w:r w:rsidRPr="008D7B7A">
        <w:t xml:space="preserve"> С. 37-46.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>
        <w:t>Медоуз</w:t>
      </w:r>
      <w:proofErr w:type="spellEnd"/>
      <w:r>
        <w:t xml:space="preserve"> Д.Х. Пределы роста. 30 лет спустя. – М.: Бином, 2013. – 358 </w:t>
      </w:r>
      <w:proofErr w:type="gramStart"/>
      <w:r>
        <w:t>с</w:t>
      </w:r>
      <w:proofErr w:type="gramEnd"/>
      <w:r>
        <w:t>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Москвин Л., Потемкино. Миграционные процессы в СНГ // Социально-политический журнал. – 1995. - № 1.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Романюк А.И. Демографическое будущее развитых обществ // </w:t>
      </w:r>
      <w:proofErr w:type="spellStart"/>
      <w:r w:rsidRPr="008D7B7A">
        <w:t>Социс</w:t>
      </w:r>
      <w:proofErr w:type="spellEnd"/>
      <w:r w:rsidRPr="008D7B7A">
        <w:t xml:space="preserve">. – 1999. </w:t>
      </w:r>
      <w:r>
        <w:t>–</w:t>
      </w:r>
      <w:r w:rsidRPr="008D7B7A">
        <w:t xml:space="preserve"> № 3.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Римашевская</w:t>
      </w:r>
      <w:proofErr w:type="spellEnd"/>
      <w:r w:rsidRPr="008D7B7A">
        <w:t xml:space="preserve"> Н.М. Качественный потенциал населения России: взгляд в </w:t>
      </w:r>
      <w:r w:rsidRPr="008D7B7A">
        <w:rPr>
          <w:lang w:val="en-US"/>
        </w:rPr>
        <w:t>XXI</w:t>
      </w:r>
      <w:r w:rsidRPr="008D7B7A">
        <w:t xml:space="preserve"> век // Проблемы прогнозирования. – 2001. </w:t>
      </w:r>
      <w:r>
        <w:t>–</w:t>
      </w:r>
      <w:r w:rsidRPr="008D7B7A">
        <w:t xml:space="preserve"> № 3.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Старшее поколение в современной России. – М., 1999.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Основные сферы социального прогнозирования: Учебное пособие /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. – Пермь, 2007, глава 6.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Современная демография</w:t>
      </w:r>
      <w:proofErr w:type="gramStart"/>
      <w:r w:rsidRPr="008D7B7A">
        <w:t xml:space="preserve"> / П</w:t>
      </w:r>
      <w:proofErr w:type="gramEnd"/>
      <w:r w:rsidRPr="008D7B7A">
        <w:t>од ред. Кваши А.Я. – М.: Изд-во МГУ, 1995.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Щербаков Е.М. Население </w:t>
      </w:r>
      <w:proofErr w:type="spellStart"/>
      <w:r w:rsidRPr="008D7B7A">
        <w:t>постСССР</w:t>
      </w:r>
      <w:proofErr w:type="spellEnd"/>
      <w:r w:rsidRPr="008D7B7A">
        <w:t>: 90-е</w:t>
      </w:r>
      <w:r>
        <w:t xml:space="preserve"> гг. / Проблемы прогнозирования. –</w:t>
      </w:r>
      <w:r w:rsidRPr="008D7B7A">
        <w:t xml:space="preserve"> 1997</w:t>
      </w:r>
      <w:r>
        <w:t>. –</w:t>
      </w:r>
      <w:r w:rsidRPr="008D7B7A">
        <w:t xml:space="preserve"> № 2.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Прогнозирование и планирование экономики</w:t>
      </w:r>
      <w:proofErr w:type="gramStart"/>
      <w:r w:rsidRPr="008D7B7A">
        <w:t xml:space="preserve"> / П</w:t>
      </w:r>
      <w:proofErr w:type="gramEnd"/>
      <w:r w:rsidRPr="008D7B7A">
        <w:t xml:space="preserve">од ред. Борисовича В.И., </w:t>
      </w:r>
      <w:proofErr w:type="spellStart"/>
      <w:r w:rsidRPr="008D7B7A">
        <w:t>Кандауровой</w:t>
      </w:r>
      <w:proofErr w:type="spellEnd"/>
      <w:r w:rsidRPr="008D7B7A">
        <w:t xml:space="preserve"> Г.А. – М.: 2000.</w:t>
      </w:r>
    </w:p>
    <w:p w:rsidR="003C1D23" w:rsidRPr="008D7B7A" w:rsidRDefault="003C1D23" w:rsidP="003C1D23">
      <w:pPr>
        <w:widowControl w:val="0"/>
        <w:numPr>
          <w:ilvl w:val="0"/>
          <w:numId w:val="21"/>
        </w:numPr>
        <w:tabs>
          <w:tab w:val="clear" w:pos="1065"/>
          <w:tab w:val="left" w:pos="1080"/>
        </w:tabs>
        <w:ind w:left="0" w:firstLine="720"/>
        <w:jc w:val="both"/>
        <w:rPr>
          <w:sz w:val="16"/>
          <w:szCs w:val="16"/>
        </w:rPr>
      </w:pPr>
      <w:r w:rsidRPr="008D7B7A">
        <w:t xml:space="preserve">Прогнозирование и планирование в условиях рынка: </w:t>
      </w:r>
      <w:proofErr w:type="spellStart"/>
      <w:r w:rsidRPr="008D7B7A">
        <w:t>Учебн</w:t>
      </w:r>
      <w:proofErr w:type="spellEnd"/>
      <w:r w:rsidRPr="008D7B7A">
        <w:t>. пособие для вузов / Т.Т. Морозова и др. – М.: ЮНИТИ – Дана, 1999.</w:t>
      </w:r>
    </w:p>
    <w:p w:rsidR="003C1D23" w:rsidRPr="008D7B7A" w:rsidRDefault="003C1D23" w:rsidP="003C1D23">
      <w:pPr>
        <w:widowControl w:val="0"/>
        <w:tabs>
          <w:tab w:val="left" w:pos="1080"/>
        </w:tabs>
        <w:ind w:firstLine="720"/>
        <w:jc w:val="both"/>
        <w:rPr>
          <w:sz w:val="16"/>
          <w:szCs w:val="16"/>
        </w:rPr>
      </w:pPr>
    </w:p>
    <w:p w:rsidR="003C1D23" w:rsidRPr="008D7B7A" w:rsidRDefault="003C1D23" w:rsidP="003C1D23">
      <w:pPr>
        <w:widowControl w:val="0"/>
        <w:jc w:val="both"/>
      </w:pPr>
      <w:r w:rsidRPr="008D7B7A">
        <w:rPr>
          <w:sz w:val="16"/>
          <w:szCs w:val="16"/>
        </w:rPr>
        <w:tab/>
      </w:r>
      <w:r w:rsidRPr="008D7B7A">
        <w:t>Тема 21. Этнографическое прогнозирование и проектир</w:t>
      </w:r>
      <w:r>
        <w:t>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Авксентьев</w:t>
      </w:r>
      <w:proofErr w:type="spellEnd"/>
      <w:r w:rsidRPr="008D7B7A">
        <w:rPr>
          <w:sz w:val="24"/>
        </w:rPr>
        <w:t xml:space="preserve"> В.А. Этнические конфликты: история и </w:t>
      </w:r>
      <w:proofErr w:type="gramStart"/>
      <w:r w:rsidRPr="008D7B7A">
        <w:rPr>
          <w:sz w:val="24"/>
        </w:rPr>
        <w:t>типология</w:t>
      </w:r>
      <w:proofErr w:type="gramEnd"/>
      <w:r>
        <w:rPr>
          <w:sz w:val="24"/>
        </w:rPr>
        <w:t xml:space="preserve"> </w:t>
      </w:r>
      <w:r w:rsidRPr="008D7B7A">
        <w:rPr>
          <w:sz w:val="24"/>
        </w:rPr>
        <w:t>// Социологические исследования</w:t>
      </w:r>
      <w:r>
        <w:rPr>
          <w:sz w:val="24"/>
        </w:rPr>
        <w:t>. –</w:t>
      </w:r>
      <w:r w:rsidRPr="008D7B7A">
        <w:rPr>
          <w:sz w:val="24"/>
        </w:rPr>
        <w:t xml:space="preserve"> 1996</w:t>
      </w:r>
      <w:r>
        <w:rPr>
          <w:sz w:val="24"/>
        </w:rPr>
        <w:t>. –</w:t>
      </w:r>
      <w:r w:rsidRPr="008D7B7A">
        <w:rPr>
          <w:sz w:val="24"/>
        </w:rPr>
        <w:t xml:space="preserve"> № 12.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Гасанов Н.М., Зачесов К.Я., Казимов А.К. Национальный вопрос: иллюзии и поиск истины // Социально-политический журнал</w:t>
      </w:r>
      <w:r>
        <w:t>. –</w:t>
      </w:r>
      <w:r w:rsidRPr="008D7B7A">
        <w:t xml:space="preserve"> 1993</w:t>
      </w:r>
      <w:r>
        <w:t>. –</w:t>
      </w:r>
      <w:r w:rsidRPr="008D7B7A">
        <w:t xml:space="preserve"> № 3.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Гордяненко</w:t>
      </w:r>
      <w:proofErr w:type="spellEnd"/>
      <w:r w:rsidRPr="008D7B7A">
        <w:t xml:space="preserve"> В.Г. Языковая ситуация на Украине // Социологические исследования</w:t>
      </w:r>
      <w:r>
        <w:t>. –</w:t>
      </w:r>
      <w:r w:rsidRPr="008D7B7A">
        <w:t xml:space="preserve"> 1996</w:t>
      </w:r>
      <w:r>
        <w:t>. –</w:t>
      </w:r>
      <w:r w:rsidRPr="008D7B7A">
        <w:t xml:space="preserve"> № 9.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Дьячков М.В. Родной язык и межэтнические </w:t>
      </w:r>
      <w:proofErr w:type="gramStart"/>
      <w:r w:rsidRPr="008D7B7A">
        <w:t>отношения</w:t>
      </w:r>
      <w:proofErr w:type="gramEnd"/>
      <w:r w:rsidRPr="008D7B7A">
        <w:t xml:space="preserve"> // Социологические исследования</w:t>
      </w:r>
      <w:r>
        <w:t>. –</w:t>
      </w:r>
      <w:r w:rsidRPr="008D7B7A">
        <w:t xml:space="preserve"> 1995</w:t>
      </w:r>
      <w:r>
        <w:t>. –</w:t>
      </w:r>
      <w:r w:rsidRPr="008D7B7A">
        <w:t xml:space="preserve"> № 11.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 xml:space="preserve">Зайончковская Ж. Первый международный семинар по миграционным </w:t>
      </w:r>
      <w:r w:rsidRPr="008D7B7A">
        <w:lastRenderedPageBreak/>
        <w:t>процессам в СНГ // Проблемы прогнозирования</w:t>
      </w:r>
      <w:r>
        <w:t>. –</w:t>
      </w:r>
      <w:r w:rsidRPr="008D7B7A">
        <w:t xml:space="preserve"> 1996</w:t>
      </w:r>
      <w:r>
        <w:t>. –</w:t>
      </w:r>
      <w:r w:rsidRPr="008D7B7A">
        <w:t xml:space="preserve"> № 5.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Здравомыслов</w:t>
      </w:r>
      <w:proofErr w:type="spellEnd"/>
      <w:r w:rsidRPr="008D7B7A">
        <w:t xml:space="preserve"> А.Г. Межнациональные конфликты в постсоветском пространстве. – М.: Аспект Пресс, 1997.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Иванов В.И. Межнациональные отношения в России: состояние и перспективы // Социально-политический журнал</w:t>
      </w:r>
      <w:r>
        <w:t>. –</w:t>
      </w:r>
      <w:r w:rsidRPr="008D7B7A">
        <w:t xml:space="preserve"> 1993</w:t>
      </w:r>
      <w:r>
        <w:t>. –</w:t>
      </w:r>
      <w:r w:rsidRPr="008D7B7A">
        <w:t xml:space="preserve"> № 4.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Кириллова Е.К. Временная трудовая миграция из Украины в Россию // Проблемы прогнозирования</w:t>
      </w:r>
      <w:r>
        <w:t>. – 1996. –</w:t>
      </w:r>
      <w:r w:rsidRPr="008D7B7A">
        <w:t xml:space="preserve"> № 6.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Манцев</w:t>
      </w:r>
      <w:proofErr w:type="spellEnd"/>
      <w:r w:rsidRPr="008D7B7A">
        <w:t xml:space="preserve"> А.А. Этнополитическая конфликты: природа, типология и пути урегулирования // Социально-политический журнал</w:t>
      </w:r>
      <w:r>
        <w:t>. – 1996. –</w:t>
      </w:r>
      <w:r w:rsidRPr="008D7B7A">
        <w:t xml:space="preserve"> № 4.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Рыбаковский</w:t>
      </w:r>
      <w:proofErr w:type="spellEnd"/>
      <w:r w:rsidRPr="008D7B7A">
        <w:t xml:space="preserve"> Л.Л. Миграционный обмен населения между Центральной Азией и Россией // Социально-политический журнал</w:t>
      </w:r>
      <w:r>
        <w:t>. –</w:t>
      </w:r>
      <w:r w:rsidRPr="008D7B7A">
        <w:t xml:space="preserve"> 1995</w:t>
      </w:r>
      <w:r>
        <w:t>. –</w:t>
      </w:r>
      <w:r w:rsidRPr="008D7B7A">
        <w:t xml:space="preserve"> № 9.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Стегний</w:t>
      </w:r>
      <w:proofErr w:type="spellEnd"/>
      <w:r w:rsidRPr="008D7B7A">
        <w:t xml:space="preserve"> В.Н. Основные сферы социального прогнозирования. Учебное пособие. – Пермь: Изд-во </w:t>
      </w:r>
      <w:proofErr w:type="spellStart"/>
      <w:r w:rsidRPr="008D7B7A">
        <w:t>Перм</w:t>
      </w:r>
      <w:proofErr w:type="gramStart"/>
      <w:r w:rsidRPr="008D7B7A">
        <w:t>.г</w:t>
      </w:r>
      <w:proofErr w:type="gramEnd"/>
      <w:r w:rsidRPr="008D7B7A">
        <w:t>ос.техн.ун-та</w:t>
      </w:r>
      <w:proofErr w:type="spellEnd"/>
      <w:r w:rsidRPr="008D7B7A">
        <w:t>, 2008</w:t>
      </w:r>
      <w:r>
        <w:t>. – Г</w:t>
      </w:r>
      <w:r w:rsidRPr="008D7B7A">
        <w:t>л</w:t>
      </w:r>
      <w:r>
        <w:t>.</w:t>
      </w:r>
      <w:r w:rsidRPr="008D7B7A">
        <w:t xml:space="preserve"> 9.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r w:rsidRPr="008D7B7A">
        <w:t>Скворцов Н.Г. Этничность в процессе социальных изменений /</w:t>
      </w:r>
      <w:r>
        <w:t>/ Социально-политический журнал. –</w:t>
      </w:r>
      <w:r w:rsidRPr="008D7B7A">
        <w:t xml:space="preserve"> 1996</w:t>
      </w:r>
      <w:r>
        <w:t>. –</w:t>
      </w:r>
      <w:r w:rsidRPr="008D7B7A">
        <w:t xml:space="preserve"> № 1.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Тавадов</w:t>
      </w:r>
      <w:proofErr w:type="spellEnd"/>
      <w:r w:rsidRPr="008D7B7A">
        <w:t xml:space="preserve"> Г.Т. Современная этнополитическая ситуация в России // Социально-политический журнал</w:t>
      </w:r>
      <w:r>
        <w:t>. –</w:t>
      </w:r>
      <w:r w:rsidRPr="008D7B7A">
        <w:t xml:space="preserve"> 1994</w:t>
      </w:r>
      <w:r>
        <w:t>. –</w:t>
      </w:r>
      <w:r w:rsidRPr="008D7B7A">
        <w:t xml:space="preserve"> № 11-12.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Тухватуллин</w:t>
      </w:r>
      <w:proofErr w:type="spellEnd"/>
      <w:r w:rsidRPr="008D7B7A">
        <w:t xml:space="preserve"> Р.М. Язык как национальная ценность // Социально-политический журнал</w:t>
      </w:r>
      <w:r>
        <w:t>. –</w:t>
      </w:r>
      <w:r w:rsidRPr="008D7B7A">
        <w:t xml:space="preserve"> 1997</w:t>
      </w:r>
      <w:r>
        <w:t>. –</w:t>
      </w:r>
      <w:r w:rsidRPr="008D7B7A">
        <w:t xml:space="preserve"> № 8.</w:t>
      </w:r>
    </w:p>
    <w:p w:rsidR="003C1D23" w:rsidRPr="008D7B7A" w:rsidRDefault="003C1D23" w:rsidP="003C1D23">
      <w:pPr>
        <w:widowControl w:val="0"/>
        <w:numPr>
          <w:ilvl w:val="0"/>
          <w:numId w:val="22"/>
        </w:numPr>
        <w:tabs>
          <w:tab w:val="clear" w:pos="1065"/>
          <w:tab w:val="left" w:pos="1080"/>
        </w:tabs>
        <w:ind w:left="0" w:firstLine="720"/>
        <w:jc w:val="both"/>
      </w:pPr>
      <w:proofErr w:type="spellStart"/>
      <w:r w:rsidRPr="008D7B7A">
        <w:t>Хагба</w:t>
      </w:r>
      <w:proofErr w:type="spellEnd"/>
      <w:r w:rsidRPr="008D7B7A">
        <w:t xml:space="preserve"> Б.А. Факторы этнополитической ситуации на Кавказе // Социально-политический журнал</w:t>
      </w:r>
      <w:r>
        <w:t>. –</w:t>
      </w:r>
      <w:r w:rsidRPr="008D7B7A">
        <w:t xml:space="preserve"> 1995</w:t>
      </w:r>
      <w:r>
        <w:t>. –</w:t>
      </w:r>
      <w:r w:rsidRPr="008D7B7A">
        <w:t xml:space="preserve"> № 3.</w:t>
      </w:r>
    </w:p>
    <w:p w:rsidR="003C1D23" w:rsidRPr="008D7B7A" w:rsidRDefault="003C1D23" w:rsidP="003C1D23">
      <w:pPr>
        <w:widowControl w:val="0"/>
        <w:jc w:val="both"/>
      </w:pPr>
    </w:p>
    <w:p w:rsidR="003C1D23" w:rsidRPr="008D7B7A" w:rsidRDefault="003C1D23" w:rsidP="003C1D23">
      <w:pPr>
        <w:widowControl w:val="0"/>
        <w:jc w:val="both"/>
      </w:pPr>
      <w:r w:rsidRPr="008D7B7A">
        <w:tab/>
        <w:t>Тема 22. Образовательно-педагогическое п</w:t>
      </w:r>
      <w:r>
        <w:t>рогнозирование и проектирование</w:t>
      </w:r>
    </w:p>
    <w:p w:rsidR="003C1D23" w:rsidRPr="008D7B7A" w:rsidRDefault="003C1D23" w:rsidP="003C1D23">
      <w:pPr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jc w:val="both"/>
      </w:pPr>
      <w:r w:rsidRPr="008D7B7A">
        <w:t>Бестужев – Лада И.В. Нормативное социальное прогнозирование. – М.: Наука, 1981.</w:t>
      </w:r>
    </w:p>
    <w:p w:rsidR="003C1D23" w:rsidRPr="008D7B7A" w:rsidRDefault="003C1D23" w:rsidP="003C1D23">
      <w:pPr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jc w:val="both"/>
      </w:pPr>
      <w:r w:rsidRPr="008D7B7A">
        <w:t xml:space="preserve">Вульфсон Б.Л. Стратегия развития образования на Западе на пороге </w:t>
      </w:r>
      <w:r w:rsidRPr="008D7B7A">
        <w:rPr>
          <w:lang w:val="en-US"/>
        </w:rPr>
        <w:t>XXI</w:t>
      </w:r>
      <w:r w:rsidRPr="008D7B7A">
        <w:t xml:space="preserve"> века. – М., 1999.</w:t>
      </w:r>
    </w:p>
    <w:p w:rsidR="003C1D23" w:rsidRPr="008D7B7A" w:rsidRDefault="003C1D23" w:rsidP="003C1D23">
      <w:pPr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jc w:val="both"/>
      </w:pPr>
      <w:proofErr w:type="spellStart"/>
      <w:r w:rsidRPr="008D7B7A">
        <w:t>Вацакин</w:t>
      </w:r>
      <w:proofErr w:type="spellEnd"/>
      <w:r w:rsidRPr="008D7B7A">
        <w:t xml:space="preserve"> Н.П., Урсул А.Д. Ориентиры опережающего образования // </w:t>
      </w:r>
      <w:proofErr w:type="spellStart"/>
      <w:r w:rsidRPr="008D7B7A">
        <w:t>Социс</w:t>
      </w:r>
      <w:proofErr w:type="spellEnd"/>
      <w:r w:rsidRPr="008D7B7A">
        <w:t>. – 2000. - № 5.</w:t>
      </w:r>
    </w:p>
    <w:p w:rsidR="003C1D23" w:rsidRPr="008D7B7A" w:rsidRDefault="003C1D23" w:rsidP="003C1D23">
      <w:pPr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jc w:val="both"/>
      </w:pPr>
      <w:r w:rsidRPr="008D7B7A">
        <w:t>Жуков В.Н. Российское образование: истоки, традиции, проблемы. – М., 2001.</w:t>
      </w:r>
    </w:p>
    <w:p w:rsidR="003C1D23" w:rsidRPr="008D7B7A" w:rsidRDefault="003C1D23" w:rsidP="003C1D23">
      <w:pPr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jc w:val="both"/>
      </w:pPr>
      <w:r w:rsidRPr="008D7B7A">
        <w:t>Моисеев Н.Н. Грядущее десятилетие: трудности и перспективы // Социально-политический журнал, № 1-2, 1994.</w:t>
      </w:r>
    </w:p>
    <w:p w:rsidR="003C1D23" w:rsidRPr="008D7B7A" w:rsidRDefault="003C1D23" w:rsidP="003C1D23">
      <w:pPr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jc w:val="both"/>
      </w:pPr>
      <w:r w:rsidRPr="008D7B7A">
        <w:t xml:space="preserve">Образованная Россия: специалист </w:t>
      </w:r>
      <w:r w:rsidRPr="008D7B7A">
        <w:rPr>
          <w:lang w:val="en-US"/>
        </w:rPr>
        <w:t>XXI</w:t>
      </w:r>
      <w:r w:rsidRPr="008D7B7A">
        <w:t xml:space="preserve"> века. Проблемы Российского образования на рубеже третьего тысячелетия. – СПб: ПАНН, 1997.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сферы социального прогнозирования: Учебное пособие. – Пермь: Изд-во </w:t>
      </w:r>
      <w:proofErr w:type="spellStart"/>
      <w:proofErr w:type="gramStart"/>
      <w:r w:rsidRPr="008D7B7A">
        <w:rPr>
          <w:sz w:val="24"/>
        </w:rPr>
        <w:t>Изд-во</w:t>
      </w:r>
      <w:proofErr w:type="spellEnd"/>
      <w:proofErr w:type="gramEnd"/>
      <w:r w:rsidRPr="008D7B7A">
        <w:rPr>
          <w:sz w:val="24"/>
        </w:rPr>
        <w:t xml:space="preserve"> </w:t>
      </w:r>
      <w:proofErr w:type="spellStart"/>
      <w:r w:rsidRPr="008D7B7A">
        <w:rPr>
          <w:sz w:val="24"/>
        </w:rPr>
        <w:t>Перм.гос.техн.ун-та</w:t>
      </w:r>
      <w:proofErr w:type="spellEnd"/>
      <w:r w:rsidRPr="008D7B7A">
        <w:rPr>
          <w:sz w:val="24"/>
        </w:rPr>
        <w:t>. 2008, глава 14.</w:t>
      </w:r>
    </w:p>
    <w:p w:rsidR="003C1D23" w:rsidRPr="008D7B7A" w:rsidRDefault="001940DE" w:rsidP="003C1D23">
      <w:pPr>
        <w:pStyle w:val="a3"/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hyperlink r:id="rId10" w:history="1">
        <w:proofErr w:type="spellStart"/>
        <w:r w:rsidR="003C1D23" w:rsidRPr="008D7B7A">
          <w:rPr>
            <w:rStyle w:val="a5"/>
            <w:color w:val="auto"/>
            <w:sz w:val="24"/>
            <w:u w:val="none"/>
          </w:rPr>
          <w:t>Стегний</w:t>
        </w:r>
        <w:proofErr w:type="spellEnd"/>
        <w:r w:rsidR="003C1D23" w:rsidRPr="008D7B7A">
          <w:rPr>
            <w:rStyle w:val="a5"/>
            <w:color w:val="auto"/>
            <w:sz w:val="24"/>
            <w:u w:val="none"/>
          </w:rPr>
          <w:t xml:space="preserve"> В.Н</w:t>
        </w:r>
      </w:hyperlink>
      <w:r w:rsidR="003C1D23" w:rsidRPr="008D7B7A">
        <w:rPr>
          <w:sz w:val="24"/>
        </w:rPr>
        <w:t xml:space="preserve">. Социальный портрет студенчества в условиях трансформации российского общества / В.Н. </w:t>
      </w:r>
      <w:proofErr w:type="spellStart"/>
      <w:r w:rsidR="003C1D23" w:rsidRPr="008D7B7A">
        <w:rPr>
          <w:sz w:val="24"/>
        </w:rPr>
        <w:t>Стегний</w:t>
      </w:r>
      <w:proofErr w:type="spellEnd"/>
      <w:r w:rsidR="003C1D23" w:rsidRPr="008D7B7A">
        <w:rPr>
          <w:sz w:val="24"/>
        </w:rPr>
        <w:t xml:space="preserve">, Л.Н. Курбатова; Пермский государственный технический университет. – Пермь: Изд-во ПГТУ, 2009. – 382 </w:t>
      </w:r>
      <w:proofErr w:type="gramStart"/>
      <w:r w:rsidR="003C1D23" w:rsidRPr="008D7B7A">
        <w:rPr>
          <w:sz w:val="24"/>
        </w:rPr>
        <w:t>с</w:t>
      </w:r>
      <w:proofErr w:type="gramEnd"/>
      <w:r w:rsidR="003C1D23" w:rsidRPr="008D7B7A">
        <w:rPr>
          <w:sz w:val="24"/>
        </w:rPr>
        <w:t>. 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 xml:space="preserve">Филиппов В. Образование для новой России // </w:t>
      </w:r>
      <w:smartTag w:uri="urn:schemas-microsoft-com:office:smarttags" w:element="PersonName">
        <w:smartTagPr>
          <w:attr w:name="ProductID" w:val="Высшее образование в России"/>
        </w:smartTagPr>
        <w:r w:rsidRPr="008D7B7A">
          <w:rPr>
            <w:sz w:val="24"/>
          </w:rPr>
          <w:t>Высшее образование в России</w:t>
        </w:r>
      </w:smartTag>
      <w:r w:rsidRPr="008D7B7A">
        <w:rPr>
          <w:sz w:val="24"/>
        </w:rPr>
        <w:t>, № 1, 2000.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3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proofErr w:type="spellStart"/>
      <w:r w:rsidRPr="008D7B7A">
        <w:rPr>
          <w:sz w:val="24"/>
        </w:rPr>
        <w:t>Шереги</w:t>
      </w:r>
      <w:proofErr w:type="spellEnd"/>
      <w:r w:rsidRPr="008D7B7A">
        <w:rPr>
          <w:sz w:val="24"/>
        </w:rPr>
        <w:t xml:space="preserve"> Ф.Э., </w:t>
      </w:r>
      <w:proofErr w:type="spellStart"/>
      <w:r w:rsidRPr="008D7B7A">
        <w:rPr>
          <w:sz w:val="24"/>
        </w:rPr>
        <w:t>Харчева</w:t>
      </w:r>
      <w:proofErr w:type="spellEnd"/>
      <w:r w:rsidRPr="008D7B7A">
        <w:rPr>
          <w:sz w:val="24"/>
        </w:rPr>
        <w:t xml:space="preserve"> В.Г. Социальные проблемы вузовской науки // Социологические исследования, 1996, № 6.</w:t>
      </w:r>
    </w:p>
    <w:p w:rsidR="003C1D23" w:rsidRPr="008D7B7A" w:rsidRDefault="003C1D23" w:rsidP="003C1D23">
      <w:pPr>
        <w:pStyle w:val="a3"/>
        <w:widowControl w:val="0"/>
        <w:tabs>
          <w:tab w:val="left" w:pos="1080"/>
        </w:tabs>
        <w:ind w:firstLine="705"/>
        <w:rPr>
          <w:szCs w:val="28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23. Юридическое п</w:t>
      </w:r>
      <w:r>
        <w:rPr>
          <w:sz w:val="24"/>
        </w:rP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4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Мартышин О.В. Несколько тезисов о перспективах </w:t>
      </w:r>
      <w:proofErr w:type="gramStart"/>
      <w:r w:rsidRPr="008D7B7A">
        <w:rPr>
          <w:sz w:val="24"/>
        </w:rPr>
        <w:t>правового</w:t>
      </w:r>
      <w:proofErr w:type="gramEnd"/>
      <w:r w:rsidRPr="008D7B7A">
        <w:rPr>
          <w:sz w:val="24"/>
        </w:rPr>
        <w:t xml:space="preserve"> государство в России // Государство и право, 1996, № 5. С. 3-13.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4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Рабочая книга по прогнозированию. – М.: 1994.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4"/>
        </w:numPr>
        <w:tabs>
          <w:tab w:val="clear" w:pos="1065"/>
        </w:tabs>
        <w:ind w:left="0" w:firstLine="705"/>
        <w:rPr>
          <w:sz w:val="24"/>
        </w:rPr>
      </w:pPr>
      <w:proofErr w:type="spellStart"/>
      <w:proofErr w:type="gram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 социального прогнозирования:</w:t>
      </w:r>
      <w:proofErr w:type="gramEnd"/>
      <w:r w:rsidRPr="008D7B7A">
        <w:rPr>
          <w:sz w:val="24"/>
        </w:rPr>
        <w:t xml:space="preserve"> Учебное пособие. –</w:t>
      </w:r>
      <w:r>
        <w:rPr>
          <w:sz w:val="24"/>
        </w:rPr>
        <w:t xml:space="preserve"> Пермь: Изд-во</w:t>
      </w:r>
      <w:r w:rsidRPr="008D7B7A">
        <w:rPr>
          <w:sz w:val="24"/>
        </w:rPr>
        <w:t xml:space="preserve"> </w:t>
      </w:r>
      <w:proofErr w:type="spellStart"/>
      <w:r w:rsidRPr="008D7B7A">
        <w:rPr>
          <w:sz w:val="24"/>
        </w:rPr>
        <w:t>Перм</w:t>
      </w:r>
      <w:proofErr w:type="spellEnd"/>
      <w:r w:rsidRPr="008D7B7A">
        <w:rPr>
          <w:sz w:val="24"/>
        </w:rPr>
        <w:t>.</w:t>
      </w:r>
      <w:r>
        <w:rPr>
          <w:sz w:val="24"/>
        </w:rPr>
        <w:t xml:space="preserve"> </w:t>
      </w:r>
      <w:proofErr w:type="spellStart"/>
      <w:r w:rsidRPr="008D7B7A">
        <w:rPr>
          <w:sz w:val="24"/>
        </w:rPr>
        <w:t>гос</w:t>
      </w:r>
      <w:proofErr w:type="spellEnd"/>
      <w:r w:rsidRPr="008D7B7A">
        <w:rPr>
          <w:sz w:val="24"/>
        </w:rPr>
        <w:t>.</w:t>
      </w:r>
      <w:r>
        <w:rPr>
          <w:sz w:val="24"/>
        </w:rPr>
        <w:t xml:space="preserve"> </w:t>
      </w:r>
      <w:proofErr w:type="spellStart"/>
      <w:r w:rsidRPr="008D7B7A">
        <w:rPr>
          <w:sz w:val="24"/>
        </w:rPr>
        <w:t>техн</w:t>
      </w:r>
      <w:proofErr w:type="spellEnd"/>
      <w:r w:rsidRPr="008D7B7A">
        <w:rPr>
          <w:sz w:val="24"/>
        </w:rPr>
        <w:t>.</w:t>
      </w:r>
      <w:r>
        <w:rPr>
          <w:sz w:val="24"/>
        </w:rPr>
        <w:t xml:space="preserve"> </w:t>
      </w:r>
      <w:r w:rsidRPr="008D7B7A">
        <w:rPr>
          <w:sz w:val="24"/>
        </w:rPr>
        <w:t>ун-та, 2008</w:t>
      </w:r>
      <w:r>
        <w:rPr>
          <w:sz w:val="24"/>
        </w:rPr>
        <w:t>. –</w:t>
      </w:r>
      <w:r w:rsidRPr="008D7B7A">
        <w:rPr>
          <w:sz w:val="24"/>
        </w:rPr>
        <w:t xml:space="preserve"> Гл</w:t>
      </w:r>
      <w:r>
        <w:rPr>
          <w:sz w:val="24"/>
        </w:rPr>
        <w:t>.</w:t>
      </w:r>
      <w:r w:rsidRPr="008D7B7A">
        <w:rPr>
          <w:sz w:val="24"/>
        </w:rPr>
        <w:t xml:space="preserve"> 12.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4"/>
        </w:numPr>
        <w:tabs>
          <w:tab w:val="clear" w:pos="1065"/>
          <w:tab w:val="left" w:pos="1080"/>
        </w:tabs>
        <w:ind w:left="0" w:firstLine="720"/>
        <w:rPr>
          <w:sz w:val="20"/>
          <w:szCs w:val="20"/>
        </w:rPr>
      </w:pPr>
      <w:r w:rsidRPr="008D7B7A">
        <w:rPr>
          <w:sz w:val="24"/>
        </w:rPr>
        <w:t>Сафаров Р.А. Юридическое прогнозирование «Право и социология». – М.: 1973.</w:t>
      </w:r>
    </w:p>
    <w:p w:rsidR="003C1D23" w:rsidRPr="008D7B7A" w:rsidRDefault="003C1D23" w:rsidP="003C1D23">
      <w:pPr>
        <w:pStyle w:val="a3"/>
        <w:widowControl w:val="0"/>
        <w:rPr>
          <w:sz w:val="20"/>
          <w:szCs w:val="20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0"/>
          <w:szCs w:val="20"/>
        </w:rPr>
        <w:tab/>
      </w:r>
      <w:r w:rsidRPr="008D7B7A">
        <w:rPr>
          <w:sz w:val="24"/>
        </w:rPr>
        <w:t>Тема 24. Политическое п</w:t>
      </w:r>
      <w:r>
        <w:rPr>
          <w:sz w:val="24"/>
        </w:rP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Загладин</w:t>
      </w:r>
      <w:proofErr w:type="spellEnd"/>
      <w:r w:rsidRPr="008D7B7A">
        <w:rPr>
          <w:sz w:val="24"/>
        </w:rPr>
        <w:t xml:space="preserve"> Н.Г., </w:t>
      </w:r>
      <w:proofErr w:type="spellStart"/>
      <w:r w:rsidRPr="008D7B7A">
        <w:rPr>
          <w:sz w:val="24"/>
        </w:rPr>
        <w:t>Муктян</w:t>
      </w:r>
      <w:proofErr w:type="spellEnd"/>
      <w:r w:rsidRPr="008D7B7A">
        <w:rPr>
          <w:sz w:val="24"/>
        </w:rPr>
        <w:t xml:space="preserve"> Н.А. Теоретические подходы к внешнеполитической концепции Российской Федерации. – М.: РАГАС, 1996.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Зотов. О прогнозах социального развития // Социологические исследования, 1992, № 10. С. 30-33.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Зевин</w:t>
      </w:r>
      <w:proofErr w:type="spellEnd"/>
      <w:r w:rsidRPr="008D7B7A">
        <w:rPr>
          <w:sz w:val="24"/>
        </w:rPr>
        <w:t xml:space="preserve"> Л.Г. Геополитическая стратегия России // Россия и современный мир. – 1997. - № 4.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Иванов В.Н., Мальцев В.А., </w:t>
      </w:r>
      <w:proofErr w:type="spellStart"/>
      <w:r w:rsidRPr="008D7B7A">
        <w:rPr>
          <w:sz w:val="24"/>
        </w:rPr>
        <w:t>Чартаев</w:t>
      </w:r>
      <w:proofErr w:type="spellEnd"/>
      <w:r w:rsidRPr="008D7B7A">
        <w:rPr>
          <w:sz w:val="24"/>
        </w:rPr>
        <w:t xml:space="preserve"> М.А. Россия: тенденции развития общественно-политической власти. – М. – Нижний Новгород, 1996.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Краснов Б.И. Политическое прогнозирование // Социально-политический журнал, 1994, № 11-12.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Митрошенков</w:t>
      </w:r>
      <w:proofErr w:type="spellEnd"/>
      <w:r w:rsidRPr="008D7B7A">
        <w:rPr>
          <w:sz w:val="24"/>
        </w:rPr>
        <w:t xml:space="preserve"> О.А. Социальная политика в России: </w:t>
      </w:r>
      <w:proofErr w:type="spellStart"/>
      <w:r w:rsidRPr="008D7B7A">
        <w:rPr>
          <w:sz w:val="24"/>
        </w:rPr>
        <w:t>мегатенденции</w:t>
      </w:r>
      <w:proofErr w:type="spellEnd"/>
      <w:r w:rsidRPr="008D7B7A">
        <w:rPr>
          <w:sz w:val="24"/>
        </w:rPr>
        <w:t xml:space="preserve"> 1999-2010 </w:t>
      </w:r>
      <w:proofErr w:type="spellStart"/>
      <w:proofErr w:type="gramStart"/>
      <w:r w:rsidRPr="008D7B7A">
        <w:rPr>
          <w:sz w:val="24"/>
        </w:rPr>
        <w:t>гг</w:t>
      </w:r>
      <w:proofErr w:type="spellEnd"/>
      <w:proofErr w:type="gramEnd"/>
      <w:r w:rsidRPr="008D7B7A">
        <w:rPr>
          <w:sz w:val="24"/>
        </w:rPr>
        <w:t xml:space="preserve"> // Социально-политический журнал, 1998, № 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Мицук</w:t>
      </w:r>
      <w:proofErr w:type="spellEnd"/>
      <w:r w:rsidRPr="008D7B7A">
        <w:rPr>
          <w:sz w:val="24"/>
        </w:rPr>
        <w:t xml:space="preserve"> В.А. Будущее России</w:t>
      </w:r>
      <w:proofErr w:type="gramStart"/>
      <w:r w:rsidRPr="008D7B7A">
        <w:rPr>
          <w:sz w:val="24"/>
        </w:rPr>
        <w:t>.</w:t>
      </w:r>
      <w:proofErr w:type="gramEnd"/>
      <w:r w:rsidRPr="008D7B7A">
        <w:rPr>
          <w:sz w:val="24"/>
        </w:rPr>
        <w:t xml:space="preserve"> </w:t>
      </w:r>
      <w:proofErr w:type="gramStart"/>
      <w:r w:rsidRPr="008D7B7A">
        <w:rPr>
          <w:sz w:val="24"/>
        </w:rPr>
        <w:t>в</w:t>
      </w:r>
      <w:proofErr w:type="gramEnd"/>
      <w:r w:rsidRPr="008D7B7A">
        <w:rPr>
          <w:sz w:val="24"/>
        </w:rPr>
        <w:t>ыбор стратегии государственного управления. – М., 2000.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Панарин А.С. Глобальное политическое прогнозирование. </w:t>
      </w:r>
      <w:proofErr w:type="spellStart"/>
      <w:r w:rsidRPr="008D7B7A">
        <w:rPr>
          <w:sz w:val="24"/>
        </w:rPr>
        <w:t>Учебн</w:t>
      </w:r>
      <w:proofErr w:type="spellEnd"/>
      <w:r w:rsidRPr="008D7B7A">
        <w:rPr>
          <w:sz w:val="24"/>
        </w:rPr>
        <w:t>. для студентов вузов. – М.: АЛГОРИТМ, 2002.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сферы социального прогнозирования: Учебное пособие. – </w:t>
      </w:r>
      <w:r>
        <w:rPr>
          <w:sz w:val="24"/>
        </w:rPr>
        <w:t xml:space="preserve">Пермь: Изд-во </w:t>
      </w:r>
      <w:proofErr w:type="spellStart"/>
      <w:r>
        <w:rPr>
          <w:sz w:val="24"/>
        </w:rPr>
        <w:t>Перм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гос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техн</w:t>
      </w:r>
      <w:proofErr w:type="spellEnd"/>
      <w:r>
        <w:rPr>
          <w:sz w:val="24"/>
        </w:rPr>
        <w:t>. ун-та, 2008. – Гл.</w:t>
      </w:r>
      <w:r w:rsidRPr="008D7B7A">
        <w:rPr>
          <w:sz w:val="24"/>
        </w:rPr>
        <w:t>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5"/>
        </w:numPr>
        <w:tabs>
          <w:tab w:val="clear" w:pos="1065"/>
          <w:tab w:val="left" w:pos="1080"/>
        </w:tabs>
        <w:ind w:left="0" w:firstLine="720"/>
        <w:rPr>
          <w:sz w:val="16"/>
          <w:szCs w:val="16"/>
        </w:rPr>
      </w:pPr>
      <w:r w:rsidRPr="008D7B7A">
        <w:rPr>
          <w:sz w:val="24"/>
        </w:rPr>
        <w:t>Тенденции развития общественно-политической власти. – М. – Нижний Новгород, 1996.</w:t>
      </w:r>
    </w:p>
    <w:p w:rsidR="003C1D23" w:rsidRPr="00471FEF" w:rsidRDefault="003C1D23" w:rsidP="003C1D23">
      <w:pPr>
        <w:pStyle w:val="a3"/>
        <w:widowControl w:val="0"/>
        <w:rPr>
          <w:sz w:val="24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16"/>
          <w:szCs w:val="16"/>
        </w:rPr>
        <w:tab/>
      </w:r>
      <w:r w:rsidRPr="008D7B7A">
        <w:rPr>
          <w:sz w:val="24"/>
        </w:rPr>
        <w:t>Тема 25. Военное п</w:t>
      </w:r>
      <w:r>
        <w:rPr>
          <w:sz w:val="24"/>
        </w:rP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Геополитика. – М.: 1997.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Гареев Н. Сильная Россия не всех устраивает // Ориентир, 1996, № 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Громов Ф. Три века на службе отечеству // Ориентир, 1996, № 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Егоров Н. Великой державе нужна сильная армия // Ориентир, 1996, № 5.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Коноплев В.К. Научное предвидение в военном деле. – М.: 1974.</w:t>
      </w:r>
    </w:p>
    <w:p w:rsidR="003C1D23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Мельников В. Национальная безопасность России // Ориентир, 1996, № 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E9367C">
        <w:rPr>
          <w:sz w:val="24"/>
        </w:rPr>
        <w:t xml:space="preserve">Поленов Б.В. Защита жизни и здоровья человека в </w:t>
      </w:r>
      <w:r w:rsidRPr="00E9367C">
        <w:rPr>
          <w:sz w:val="24"/>
          <w:lang w:val="en-US"/>
        </w:rPr>
        <w:t>XXI</w:t>
      </w:r>
      <w:r w:rsidRPr="00E9367C">
        <w:rPr>
          <w:sz w:val="24"/>
        </w:rPr>
        <w:t xml:space="preserve"> веке. – М.: ООО «Группа НОТ», 2008. – 720 </w:t>
      </w:r>
      <w:proofErr w:type="gramStart"/>
      <w:r w:rsidRPr="00E9367C">
        <w:rPr>
          <w:sz w:val="24"/>
        </w:rPr>
        <w:t>с</w:t>
      </w:r>
      <w:proofErr w:type="gramEnd"/>
      <w:r w:rsidRPr="00E9367C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Политика национальной безопасности Российской Федерации. – М., 1996.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proofErr w:type="spellStart"/>
      <w:r w:rsidRPr="008D7B7A">
        <w:rPr>
          <w:sz w:val="24"/>
        </w:rPr>
        <w:t>Соронин</w:t>
      </w:r>
      <w:proofErr w:type="spellEnd"/>
      <w:r w:rsidRPr="008D7B7A">
        <w:rPr>
          <w:sz w:val="24"/>
        </w:rPr>
        <w:t xml:space="preserve"> К.Э. Геополитика современности, </w:t>
      </w:r>
      <w:proofErr w:type="spellStart"/>
      <w:r w:rsidRPr="008D7B7A">
        <w:rPr>
          <w:sz w:val="24"/>
        </w:rPr>
        <w:t>геостратегия</w:t>
      </w:r>
      <w:proofErr w:type="spellEnd"/>
      <w:r w:rsidRPr="008D7B7A">
        <w:rPr>
          <w:sz w:val="24"/>
        </w:rPr>
        <w:t xml:space="preserve"> России. – М.: РОССПЭН, 1996.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r w:rsidRPr="008D7B7A">
        <w:rPr>
          <w:sz w:val="24"/>
        </w:rPr>
        <w:t>Селезнев Г. Реформы в вооруженных силах – дело общегосударственное // Ориентир, 1996, № 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6"/>
        </w:numPr>
        <w:tabs>
          <w:tab w:val="clear" w:pos="1065"/>
          <w:tab w:val="left" w:pos="1080"/>
        </w:tabs>
        <w:ind w:left="0" w:firstLine="705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сферы социального прогнозирования: Учебное пособие / </w:t>
      </w:r>
      <w:proofErr w:type="spellStart"/>
      <w:r w:rsidRPr="008D7B7A">
        <w:rPr>
          <w:sz w:val="24"/>
        </w:rPr>
        <w:t>Перм</w:t>
      </w:r>
      <w:proofErr w:type="gramStart"/>
      <w:r w:rsidRPr="008D7B7A">
        <w:rPr>
          <w:sz w:val="24"/>
        </w:rPr>
        <w:t>.г</w:t>
      </w:r>
      <w:proofErr w:type="gramEnd"/>
      <w:r w:rsidRPr="008D7B7A">
        <w:rPr>
          <w:sz w:val="24"/>
        </w:rPr>
        <w:t>ос.техн.ун-та</w:t>
      </w:r>
      <w:proofErr w:type="spellEnd"/>
      <w:r w:rsidRPr="008D7B7A">
        <w:rPr>
          <w:sz w:val="24"/>
        </w:rPr>
        <w:t xml:space="preserve"> – Пермь, 2008, глава 11.</w:t>
      </w:r>
    </w:p>
    <w:p w:rsidR="003C1D23" w:rsidRPr="00471FEF" w:rsidRDefault="003C1D23" w:rsidP="003C1D23">
      <w:pPr>
        <w:pStyle w:val="a3"/>
        <w:widowControl w:val="0"/>
        <w:rPr>
          <w:sz w:val="24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26. Культурно-эстетическое п</w:t>
      </w:r>
      <w:r>
        <w:rPr>
          <w:sz w:val="24"/>
        </w:rPr>
        <w:t>рогнозирование и проектирование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>Бестужев-Лада И.В. Перспективы развития культуры в проблематике социального прогнозирования. – СПб: ГУП, 1997.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>Воробьев З.Е. Сфера культуры в современной России. Сб. Культура. Искусство. Человек. – М.: 1983.</w:t>
      </w:r>
    </w:p>
    <w:p w:rsidR="003C1D23" w:rsidRPr="00DE2BD4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DE2BD4">
        <w:rPr>
          <w:sz w:val="24"/>
        </w:rPr>
        <w:t>Гуревич А.С. Философия культуры. – М.: 1994.</w:t>
      </w:r>
    </w:p>
    <w:p w:rsidR="003C1D23" w:rsidRPr="00DE2BD4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DE2BD4">
        <w:rPr>
          <w:sz w:val="24"/>
        </w:rPr>
        <w:t>Иглхарт</w:t>
      </w:r>
      <w:proofErr w:type="spellEnd"/>
      <w:r w:rsidRPr="00DE2BD4">
        <w:rPr>
          <w:sz w:val="24"/>
        </w:rPr>
        <w:t xml:space="preserve"> Р., </w:t>
      </w:r>
      <w:proofErr w:type="spellStart"/>
      <w:r w:rsidRPr="00DE2BD4">
        <w:rPr>
          <w:sz w:val="24"/>
        </w:rPr>
        <w:t>Вельцель</w:t>
      </w:r>
      <w:proofErr w:type="spellEnd"/>
      <w:r w:rsidRPr="00DE2BD4">
        <w:rPr>
          <w:sz w:val="24"/>
        </w:rPr>
        <w:t xml:space="preserve"> К. Модернизация, культурные изменения, демократия. Последовательность человеческого развития. – М.: Новое издание, 2011. – 464 </w:t>
      </w:r>
      <w:proofErr w:type="gramStart"/>
      <w:r w:rsidRPr="00DE2BD4">
        <w:rPr>
          <w:sz w:val="24"/>
        </w:rPr>
        <w:t>с</w:t>
      </w:r>
      <w:proofErr w:type="gramEnd"/>
      <w:r w:rsidRPr="00DE2BD4">
        <w:rPr>
          <w:sz w:val="24"/>
        </w:rPr>
        <w:t>.</w:t>
      </w:r>
    </w:p>
    <w:p w:rsidR="003C1D23" w:rsidRPr="00DE2BD4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DE2BD4">
        <w:rPr>
          <w:sz w:val="24"/>
        </w:rPr>
        <w:t>Ионин Л.Г. Социология культуры: путь в новое тысячелетие. – М.: 2000.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 xml:space="preserve">Киселев Т.С. Человек, культура, цивилизация на пороге </w:t>
      </w:r>
      <w:r w:rsidRPr="008D7B7A">
        <w:rPr>
          <w:sz w:val="24"/>
          <w:lang w:val="en-US"/>
        </w:rPr>
        <w:t>III</w:t>
      </w:r>
      <w:r w:rsidRPr="008D7B7A">
        <w:rPr>
          <w:sz w:val="24"/>
        </w:rPr>
        <w:t xml:space="preserve"> тысячелетия. – М., 1999.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 xml:space="preserve">Карпухин О.И. </w:t>
      </w:r>
      <w:proofErr w:type="spellStart"/>
      <w:r w:rsidRPr="008D7B7A">
        <w:rPr>
          <w:sz w:val="24"/>
        </w:rPr>
        <w:t>Социокультурная</w:t>
      </w:r>
      <w:proofErr w:type="spellEnd"/>
      <w:r w:rsidRPr="008D7B7A">
        <w:rPr>
          <w:sz w:val="24"/>
        </w:rPr>
        <w:t xml:space="preserve"> ситуация как отражение кризиса культуры в </w:t>
      </w:r>
      <w:r w:rsidRPr="008D7B7A">
        <w:rPr>
          <w:sz w:val="24"/>
        </w:rPr>
        <w:lastRenderedPageBreak/>
        <w:t>российском обществе // Социально-политический журнал, № 5, 1995.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>Общественные перемены и культура мира: парадигмы согласия. – 2-е изд. – М.: Весь мир, 1999.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>Патрушев И.А. Свободное время горожан в 1986 и 1995 годах // Социологические иссле</w:t>
      </w:r>
      <w:r>
        <w:rPr>
          <w:sz w:val="24"/>
        </w:rPr>
        <w:t>дования. – 1997. –</w:t>
      </w:r>
      <w:r w:rsidRPr="008D7B7A">
        <w:rPr>
          <w:sz w:val="24"/>
        </w:rPr>
        <w:t xml:space="preserve"> № 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Полуэхтова</w:t>
      </w:r>
      <w:proofErr w:type="spellEnd"/>
      <w:r w:rsidRPr="008D7B7A">
        <w:rPr>
          <w:sz w:val="24"/>
        </w:rPr>
        <w:t xml:space="preserve"> И.А. Кино в оценках постсоветского зрителя // Социологические исследования</w:t>
      </w:r>
      <w:r>
        <w:rPr>
          <w:sz w:val="24"/>
        </w:rPr>
        <w:t>. –</w:t>
      </w:r>
      <w:r w:rsidRPr="008D7B7A">
        <w:rPr>
          <w:sz w:val="24"/>
        </w:rPr>
        <w:t xml:space="preserve"> № 2</w:t>
      </w:r>
      <w:r>
        <w:rPr>
          <w:sz w:val="24"/>
        </w:rPr>
        <w:t>. –</w:t>
      </w:r>
      <w:r w:rsidRPr="008D7B7A">
        <w:rPr>
          <w:sz w:val="24"/>
        </w:rPr>
        <w:t xml:space="preserve"> 1996.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сферы социального прогнозирования: Учебное пособие // </w:t>
      </w:r>
      <w:proofErr w:type="spellStart"/>
      <w:r w:rsidRPr="008D7B7A">
        <w:rPr>
          <w:sz w:val="24"/>
        </w:rPr>
        <w:t>Перм</w:t>
      </w:r>
      <w:proofErr w:type="gramStart"/>
      <w:r w:rsidRPr="008D7B7A">
        <w:rPr>
          <w:sz w:val="24"/>
        </w:rPr>
        <w:t>.г</w:t>
      </w:r>
      <w:proofErr w:type="gramEnd"/>
      <w:r w:rsidRPr="008D7B7A">
        <w:rPr>
          <w:sz w:val="24"/>
        </w:rPr>
        <w:t>ос.техн.ун-т</w:t>
      </w:r>
      <w:proofErr w:type="spellEnd"/>
      <w:r w:rsidRPr="008D7B7A">
        <w:rPr>
          <w:sz w:val="24"/>
        </w:rPr>
        <w:t>: Пермь, 2008, глава 13.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Тенделли</w:t>
      </w:r>
      <w:proofErr w:type="spellEnd"/>
      <w:r w:rsidRPr="008D7B7A">
        <w:rPr>
          <w:sz w:val="24"/>
        </w:rPr>
        <w:t xml:space="preserve"> Л.</w:t>
      </w:r>
      <w:proofErr w:type="gramStart"/>
      <w:r w:rsidRPr="008D7B7A">
        <w:rPr>
          <w:sz w:val="24"/>
        </w:rPr>
        <w:t>Д.</w:t>
      </w:r>
      <w:proofErr w:type="gramEnd"/>
      <w:r w:rsidRPr="008D7B7A">
        <w:rPr>
          <w:sz w:val="24"/>
        </w:rPr>
        <w:t xml:space="preserve"> Почему не устраивают юных зрителей российские фильмы // Социологические исследования</w:t>
      </w:r>
      <w:r>
        <w:rPr>
          <w:sz w:val="24"/>
        </w:rPr>
        <w:t>. – 1997. –</w:t>
      </w:r>
      <w:r w:rsidRPr="008D7B7A">
        <w:rPr>
          <w:sz w:val="24"/>
        </w:rPr>
        <w:t xml:space="preserve"> № 4</w:t>
      </w:r>
      <w:r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Тульчинский</w:t>
      </w:r>
      <w:proofErr w:type="spellEnd"/>
      <w:r w:rsidRPr="008D7B7A">
        <w:rPr>
          <w:sz w:val="24"/>
        </w:rPr>
        <w:t xml:space="preserve"> Г.Л. Слово и тело пост</w:t>
      </w:r>
      <w:r>
        <w:rPr>
          <w:sz w:val="24"/>
        </w:rPr>
        <w:t>модернизма // Вопросы философии. – 1999. –</w:t>
      </w:r>
      <w:r w:rsidRPr="008D7B7A">
        <w:rPr>
          <w:sz w:val="24"/>
        </w:rPr>
        <w:t xml:space="preserve"> № 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Шапко</w:t>
      </w:r>
      <w:proofErr w:type="spellEnd"/>
      <w:r w:rsidRPr="008D7B7A">
        <w:rPr>
          <w:sz w:val="24"/>
        </w:rPr>
        <w:t xml:space="preserve"> В.Т. Феномен актуальной культуры // Социологические исследова</w:t>
      </w:r>
      <w:r>
        <w:rPr>
          <w:sz w:val="24"/>
        </w:rPr>
        <w:t xml:space="preserve">ния. – 1997. – </w:t>
      </w:r>
      <w:r w:rsidRPr="008D7B7A">
        <w:rPr>
          <w:sz w:val="24"/>
        </w:rPr>
        <w:t>№ 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r w:rsidRPr="008D7B7A">
        <w:rPr>
          <w:sz w:val="24"/>
        </w:rPr>
        <w:t xml:space="preserve">Урбанизация в формировании </w:t>
      </w:r>
      <w:proofErr w:type="spellStart"/>
      <w:r w:rsidRPr="008D7B7A">
        <w:rPr>
          <w:sz w:val="24"/>
        </w:rPr>
        <w:t>социокультурного</w:t>
      </w:r>
      <w:proofErr w:type="spellEnd"/>
      <w:r w:rsidRPr="008D7B7A">
        <w:rPr>
          <w:sz w:val="24"/>
        </w:rPr>
        <w:t xml:space="preserve"> пространства. – М.: Наука, 1999.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7"/>
        </w:numPr>
        <w:tabs>
          <w:tab w:val="clear" w:pos="1065"/>
          <w:tab w:val="left" w:pos="126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Хоссе</w:t>
      </w:r>
      <w:proofErr w:type="spellEnd"/>
      <w:r w:rsidRPr="008D7B7A">
        <w:rPr>
          <w:sz w:val="24"/>
        </w:rPr>
        <w:t xml:space="preserve"> </w:t>
      </w:r>
      <w:proofErr w:type="spellStart"/>
      <w:r w:rsidRPr="008D7B7A">
        <w:rPr>
          <w:sz w:val="24"/>
        </w:rPr>
        <w:t>Ортега-и-Гассет</w:t>
      </w:r>
      <w:proofErr w:type="spellEnd"/>
      <w:r w:rsidRPr="008D7B7A">
        <w:rPr>
          <w:sz w:val="24"/>
        </w:rPr>
        <w:t>. Эстетика. Философия культуры. – М.</w:t>
      </w:r>
      <w:r>
        <w:rPr>
          <w:sz w:val="24"/>
        </w:rPr>
        <w:t>,</w:t>
      </w:r>
      <w:r w:rsidRPr="008D7B7A">
        <w:rPr>
          <w:sz w:val="24"/>
        </w:rPr>
        <w:t xml:space="preserve"> 1992.</w:t>
      </w:r>
    </w:p>
    <w:p w:rsidR="003C1D23" w:rsidRPr="008D7B7A" w:rsidRDefault="003C1D23" w:rsidP="003C1D23">
      <w:pPr>
        <w:pStyle w:val="a3"/>
        <w:widowControl w:val="0"/>
        <w:rPr>
          <w:sz w:val="24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27. Прогнозирование и прое</w:t>
      </w:r>
      <w:r>
        <w:rPr>
          <w:sz w:val="24"/>
        </w:rPr>
        <w:t>ктирование социальной структуры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Анурин</w:t>
      </w:r>
      <w:proofErr w:type="spellEnd"/>
      <w:r w:rsidRPr="008D7B7A">
        <w:rPr>
          <w:sz w:val="24"/>
        </w:rPr>
        <w:t xml:space="preserve"> В.Ф. Экономическая стратификация: </w:t>
      </w:r>
      <w:proofErr w:type="spellStart"/>
      <w:r w:rsidRPr="008D7B7A">
        <w:rPr>
          <w:sz w:val="24"/>
        </w:rPr>
        <w:t>антитюды</w:t>
      </w:r>
      <w:proofErr w:type="spellEnd"/>
      <w:r w:rsidRPr="008D7B7A">
        <w:rPr>
          <w:sz w:val="24"/>
        </w:rPr>
        <w:t xml:space="preserve"> и стереотипы сознания // Социологические исследования, 1995, № 1.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Ахмятова</w:t>
      </w:r>
      <w:proofErr w:type="spellEnd"/>
      <w:r w:rsidRPr="008D7B7A">
        <w:rPr>
          <w:sz w:val="24"/>
        </w:rPr>
        <w:t xml:space="preserve"> Г.Р. Социальная дифференциация общества и интересов // Социологические исследования, 1997, № 8.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Беленький В.Х. О среднем классе в России // Социально-политический журнал, 1994, № 11-12.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Богомолова Т.Ю., </w:t>
      </w:r>
      <w:proofErr w:type="spellStart"/>
      <w:r w:rsidRPr="008D7B7A">
        <w:rPr>
          <w:sz w:val="24"/>
        </w:rPr>
        <w:t>Тапилина</w:t>
      </w:r>
      <w:proofErr w:type="spellEnd"/>
      <w:r w:rsidRPr="008D7B7A">
        <w:rPr>
          <w:sz w:val="24"/>
        </w:rPr>
        <w:t xml:space="preserve"> В.С. Экономическая стратификация: объективное и субъективное измерение // Социологические исследования, 1997, № 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Вишневская Н. Проблемы и перспективы рабочей силы // </w:t>
      </w:r>
      <w:proofErr w:type="spellStart"/>
      <w:r w:rsidRPr="008D7B7A">
        <w:rPr>
          <w:sz w:val="24"/>
        </w:rPr>
        <w:t>МЭиМо</w:t>
      </w:r>
      <w:proofErr w:type="spellEnd"/>
      <w:r w:rsidRPr="008D7B7A">
        <w:rPr>
          <w:sz w:val="24"/>
        </w:rPr>
        <w:t>. – 2000. - № 8.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Галкин А.А. Тенденции измерения социальной структуры // Социологические исследования, 1998, № 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Голенкова</w:t>
      </w:r>
      <w:proofErr w:type="spellEnd"/>
      <w:r w:rsidRPr="008D7B7A">
        <w:rPr>
          <w:sz w:val="24"/>
        </w:rPr>
        <w:t xml:space="preserve"> З.Т. Динамика </w:t>
      </w:r>
      <w:proofErr w:type="spellStart"/>
      <w:r w:rsidRPr="008D7B7A">
        <w:rPr>
          <w:sz w:val="24"/>
        </w:rPr>
        <w:t>социоструктурной</w:t>
      </w:r>
      <w:proofErr w:type="spellEnd"/>
      <w:r w:rsidRPr="008D7B7A">
        <w:rPr>
          <w:sz w:val="24"/>
        </w:rPr>
        <w:t xml:space="preserve"> трансформации в России // Социологические исследования, 1998, № 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Голенкова</w:t>
      </w:r>
      <w:proofErr w:type="spellEnd"/>
      <w:r w:rsidRPr="008D7B7A">
        <w:rPr>
          <w:sz w:val="24"/>
        </w:rPr>
        <w:t xml:space="preserve">, </w:t>
      </w:r>
      <w:proofErr w:type="spellStart"/>
      <w:r w:rsidRPr="008D7B7A">
        <w:rPr>
          <w:sz w:val="24"/>
        </w:rPr>
        <w:t>Витюк</w:t>
      </w:r>
      <w:proofErr w:type="spellEnd"/>
      <w:r w:rsidRPr="008D7B7A">
        <w:rPr>
          <w:sz w:val="24"/>
        </w:rPr>
        <w:t xml:space="preserve">, </w:t>
      </w:r>
      <w:proofErr w:type="spellStart"/>
      <w:r w:rsidRPr="008D7B7A">
        <w:rPr>
          <w:sz w:val="24"/>
        </w:rPr>
        <w:t>Гридчик</w:t>
      </w:r>
      <w:proofErr w:type="spellEnd"/>
      <w:r w:rsidRPr="008D7B7A">
        <w:rPr>
          <w:sz w:val="24"/>
        </w:rPr>
        <w:t xml:space="preserve">, Черных, Романенко. Становление гражданского общества и социальная </w:t>
      </w:r>
      <w:proofErr w:type="gramStart"/>
      <w:r w:rsidRPr="008D7B7A">
        <w:rPr>
          <w:sz w:val="24"/>
        </w:rPr>
        <w:t>стратификация</w:t>
      </w:r>
      <w:proofErr w:type="gramEnd"/>
      <w:r w:rsidRPr="008D7B7A">
        <w:rPr>
          <w:sz w:val="24"/>
        </w:rPr>
        <w:t xml:space="preserve"> // Социологические исследования, 1995, № 6.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Журавлев Г.Т. Женщины Москвы: социальное положение и социальная защита. – М., 1997.</w:t>
      </w:r>
    </w:p>
    <w:p w:rsidR="003C1D23" w:rsidRPr="00DE2BD4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DE2BD4">
        <w:rPr>
          <w:sz w:val="24"/>
        </w:rPr>
        <w:t xml:space="preserve">Лепехин В.А. Стратификация в современной России и новый средний класс // </w:t>
      </w:r>
      <w:proofErr w:type="gramStart"/>
      <w:r w:rsidRPr="00DE2BD4">
        <w:rPr>
          <w:sz w:val="24"/>
        </w:rPr>
        <w:t>Общественные</w:t>
      </w:r>
      <w:proofErr w:type="gramEnd"/>
      <w:r w:rsidRPr="00DE2BD4">
        <w:rPr>
          <w:sz w:val="24"/>
        </w:rPr>
        <w:t xml:space="preserve"> наука и современность, 1998, № 4.</w:t>
      </w:r>
    </w:p>
    <w:p w:rsidR="003C1D23" w:rsidRPr="00DE2BD4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DE2BD4">
        <w:rPr>
          <w:sz w:val="24"/>
        </w:rPr>
        <w:t>Медоуз</w:t>
      </w:r>
      <w:proofErr w:type="spellEnd"/>
      <w:r w:rsidRPr="00DE2BD4">
        <w:rPr>
          <w:sz w:val="24"/>
        </w:rPr>
        <w:t xml:space="preserve"> Д.Х. Пределы роста. 30 лет спустя. – М.: Бином, 2013. – 358 </w:t>
      </w:r>
      <w:proofErr w:type="gramStart"/>
      <w:r w:rsidRPr="00DE2BD4">
        <w:rPr>
          <w:sz w:val="24"/>
        </w:rPr>
        <w:t>с</w:t>
      </w:r>
      <w:proofErr w:type="gramEnd"/>
      <w:r w:rsidRPr="00DE2BD4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DE2BD4">
        <w:rPr>
          <w:sz w:val="24"/>
        </w:rPr>
        <w:t>Молодежь России: воспитание жизнеспособных поколений. Доклад Комитета</w:t>
      </w:r>
      <w:r w:rsidRPr="008D7B7A">
        <w:rPr>
          <w:sz w:val="24"/>
        </w:rPr>
        <w:t xml:space="preserve"> по делам молодежи РФ. – М., 1995.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Нефедова Т.Г., </w:t>
      </w:r>
      <w:proofErr w:type="spellStart"/>
      <w:r w:rsidRPr="008D7B7A">
        <w:rPr>
          <w:sz w:val="24"/>
        </w:rPr>
        <w:t>Трествин</w:t>
      </w:r>
      <w:proofErr w:type="spellEnd"/>
      <w:r w:rsidRPr="008D7B7A">
        <w:rPr>
          <w:sz w:val="24"/>
        </w:rPr>
        <w:t xml:space="preserve"> А.И. Новые тенденции урбанизации в </w:t>
      </w:r>
      <w:proofErr w:type="spellStart"/>
      <w:r w:rsidRPr="008D7B7A">
        <w:rPr>
          <w:sz w:val="24"/>
        </w:rPr>
        <w:t>Росиии</w:t>
      </w:r>
      <w:proofErr w:type="spellEnd"/>
      <w:r w:rsidRPr="008D7B7A">
        <w:rPr>
          <w:sz w:val="24"/>
        </w:rPr>
        <w:t xml:space="preserve"> // Проблемы прогнозирования. – 1999. - № 5.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Радаев</w:t>
      </w:r>
      <w:proofErr w:type="spellEnd"/>
      <w:r w:rsidRPr="008D7B7A">
        <w:rPr>
          <w:sz w:val="24"/>
        </w:rPr>
        <w:t xml:space="preserve"> В.В. Социальная стратификация, или как подходить к проблемам социального расслоения // Российский экономический журнал, 1994, № 11.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сферы социального прогнозирования: Учебное пособие // Пермь. – </w:t>
      </w:r>
      <w:proofErr w:type="spellStart"/>
      <w:r w:rsidRPr="008D7B7A">
        <w:rPr>
          <w:sz w:val="24"/>
        </w:rPr>
        <w:t>Перм</w:t>
      </w:r>
      <w:proofErr w:type="gramStart"/>
      <w:r w:rsidRPr="008D7B7A">
        <w:rPr>
          <w:sz w:val="24"/>
        </w:rPr>
        <w:t>.г</w:t>
      </w:r>
      <w:proofErr w:type="gramEnd"/>
      <w:r w:rsidRPr="008D7B7A">
        <w:rPr>
          <w:sz w:val="24"/>
        </w:rPr>
        <w:t>ос.техн.ун-т</w:t>
      </w:r>
      <w:proofErr w:type="spellEnd"/>
      <w:r w:rsidRPr="008D7B7A">
        <w:rPr>
          <w:sz w:val="24"/>
        </w:rPr>
        <w:t>, 2007, глава 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Стазаева</w:t>
      </w:r>
      <w:proofErr w:type="spellEnd"/>
      <w:r w:rsidRPr="008D7B7A">
        <w:rPr>
          <w:sz w:val="24"/>
        </w:rPr>
        <w:t xml:space="preserve"> И.В. Безработная молодежь в социальной структуре и политической жизни современного российского общества. – Саратов: Изд-во </w:t>
      </w:r>
      <w:proofErr w:type="spellStart"/>
      <w:r w:rsidRPr="008D7B7A">
        <w:rPr>
          <w:sz w:val="24"/>
        </w:rPr>
        <w:t>Сарат</w:t>
      </w:r>
      <w:proofErr w:type="spellEnd"/>
      <w:r w:rsidRPr="008D7B7A">
        <w:rPr>
          <w:sz w:val="24"/>
        </w:rPr>
        <w:t>. ун-та, 1996.</w:t>
      </w:r>
    </w:p>
    <w:p w:rsidR="003C1D23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Тихонова Н.Е. Динамика социальной стратификации в </w:t>
      </w:r>
      <w:proofErr w:type="spellStart"/>
      <w:r w:rsidRPr="008D7B7A">
        <w:rPr>
          <w:sz w:val="24"/>
        </w:rPr>
        <w:t>постовестком</w:t>
      </w:r>
      <w:proofErr w:type="spellEnd"/>
      <w:r w:rsidRPr="008D7B7A">
        <w:rPr>
          <w:sz w:val="24"/>
        </w:rPr>
        <w:t xml:space="preserve"> обществе </w:t>
      </w:r>
      <w:r w:rsidRPr="008D7B7A">
        <w:rPr>
          <w:sz w:val="24"/>
        </w:rPr>
        <w:lastRenderedPageBreak/>
        <w:t>// Общественные науки и современность, 1997, № 5.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>
        <w:rPr>
          <w:sz w:val="24"/>
        </w:rPr>
        <w:t xml:space="preserve">Флорида Р. </w:t>
      </w:r>
      <w:proofErr w:type="spellStart"/>
      <w:r>
        <w:rPr>
          <w:sz w:val="24"/>
        </w:rPr>
        <w:t>Креативный</w:t>
      </w:r>
      <w:proofErr w:type="spellEnd"/>
      <w:r>
        <w:rPr>
          <w:sz w:val="24"/>
        </w:rPr>
        <w:t xml:space="preserve"> класс: люди, которые меняют будущее. – М.: Классика-</w:t>
      </w:r>
      <w:proofErr w:type="gramStart"/>
      <w:r>
        <w:rPr>
          <w:sz w:val="24"/>
          <w:lang w:val="en-US"/>
        </w:rPr>
        <w:t>XXI</w:t>
      </w:r>
      <w:proofErr w:type="gramEnd"/>
      <w:r>
        <w:rPr>
          <w:sz w:val="24"/>
        </w:rPr>
        <w:t>, 2011. – 432 с.</w:t>
      </w:r>
    </w:p>
    <w:p w:rsidR="003C1D23" w:rsidRDefault="003C1D23" w:rsidP="003C1D23">
      <w:pPr>
        <w:pStyle w:val="a3"/>
        <w:widowControl w:val="0"/>
        <w:numPr>
          <w:ilvl w:val="0"/>
          <w:numId w:val="28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Хлопьев А.Т. Трансформация социальной структуры российского общества // Социально-политический журнал, 1995, № 3.</w:t>
      </w:r>
    </w:p>
    <w:p w:rsidR="003C1D23" w:rsidRPr="00863558" w:rsidRDefault="003C1D23" w:rsidP="003C1D23">
      <w:pPr>
        <w:pStyle w:val="a3"/>
        <w:widowControl w:val="0"/>
        <w:rPr>
          <w:sz w:val="16"/>
          <w:szCs w:val="16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28. Прогнозирование будущего человека.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Фролов И.Т. Перспективы человека. – М.: 1983.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Бобровский В.С. Личность и социальное прогнозирование. – Минск: 1977.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Гуревич Л.С. Человек будущего: мифы и реальность. – М.: 1979.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Компаниченко</w:t>
      </w:r>
      <w:proofErr w:type="spellEnd"/>
      <w:r w:rsidRPr="008D7B7A">
        <w:rPr>
          <w:sz w:val="24"/>
        </w:rPr>
        <w:t xml:space="preserve"> В.Н. Предвидение современной эпохи в развитии человечества // Общественные науки и современность, 1996, № 5.</w:t>
      </w:r>
    </w:p>
    <w:p w:rsidR="003C1D23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Пестель Э. За пределами роста. – М.: Прогресс, 1989.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E9367C">
        <w:rPr>
          <w:sz w:val="24"/>
        </w:rPr>
        <w:t xml:space="preserve">Поленов Б.В. Защита жизни и здоровья человека в </w:t>
      </w:r>
      <w:r w:rsidRPr="00E9367C">
        <w:rPr>
          <w:sz w:val="24"/>
          <w:lang w:val="en-US"/>
        </w:rPr>
        <w:t>XXI</w:t>
      </w:r>
      <w:r w:rsidRPr="00E9367C">
        <w:rPr>
          <w:sz w:val="24"/>
        </w:rPr>
        <w:t xml:space="preserve"> веке. – М.: ООО «Группа НОТ», 2008. – 720 </w:t>
      </w:r>
      <w:proofErr w:type="gramStart"/>
      <w:r w:rsidRPr="00E9367C">
        <w:rPr>
          <w:sz w:val="24"/>
        </w:rPr>
        <w:t>с</w:t>
      </w:r>
      <w:proofErr w:type="gramEnd"/>
      <w:r w:rsidRPr="00E9367C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>
        <w:rPr>
          <w:sz w:val="24"/>
        </w:rPr>
        <w:t>Медоуз</w:t>
      </w:r>
      <w:proofErr w:type="spellEnd"/>
      <w:r>
        <w:rPr>
          <w:sz w:val="24"/>
        </w:rPr>
        <w:t xml:space="preserve"> Д</w:t>
      </w:r>
      <w:r w:rsidRPr="008D7B7A">
        <w:rPr>
          <w:sz w:val="24"/>
        </w:rPr>
        <w:t>. Пределы роста. – М.: Изд-во МГУ, 1991.</w:t>
      </w:r>
    </w:p>
    <w:p w:rsidR="003C1D23" w:rsidRPr="00436E43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Осознание личностью своего социального будущего: монография. – </w:t>
      </w:r>
      <w:r w:rsidRPr="00436E43">
        <w:rPr>
          <w:sz w:val="24"/>
        </w:rPr>
        <w:t xml:space="preserve">Пермь: Изд-во </w:t>
      </w:r>
      <w:proofErr w:type="spellStart"/>
      <w:r w:rsidRPr="00436E43">
        <w:rPr>
          <w:sz w:val="24"/>
        </w:rPr>
        <w:t>перм</w:t>
      </w:r>
      <w:proofErr w:type="gramStart"/>
      <w:r w:rsidRPr="00436E43">
        <w:rPr>
          <w:sz w:val="24"/>
        </w:rPr>
        <w:t>.г</w:t>
      </w:r>
      <w:proofErr w:type="gramEnd"/>
      <w:r w:rsidRPr="00436E43">
        <w:rPr>
          <w:sz w:val="24"/>
        </w:rPr>
        <w:t>ос.техн.ун-та</w:t>
      </w:r>
      <w:proofErr w:type="spellEnd"/>
      <w:r w:rsidRPr="00436E43">
        <w:rPr>
          <w:sz w:val="24"/>
        </w:rPr>
        <w:t>, 2007, глава 15.</w:t>
      </w:r>
    </w:p>
    <w:p w:rsidR="003C1D23" w:rsidRPr="00436E43" w:rsidRDefault="003C1D23" w:rsidP="003C1D23">
      <w:pPr>
        <w:pStyle w:val="a3"/>
        <w:widowControl w:val="0"/>
        <w:numPr>
          <w:ilvl w:val="0"/>
          <w:numId w:val="29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436E43">
        <w:rPr>
          <w:sz w:val="24"/>
        </w:rPr>
        <w:t>Фукуяма</w:t>
      </w:r>
      <w:proofErr w:type="spellEnd"/>
      <w:r w:rsidRPr="00436E43">
        <w:rPr>
          <w:sz w:val="24"/>
        </w:rPr>
        <w:t xml:space="preserve"> Ф. Наше </w:t>
      </w:r>
      <w:proofErr w:type="spellStart"/>
      <w:r w:rsidRPr="00436E43">
        <w:rPr>
          <w:sz w:val="24"/>
        </w:rPr>
        <w:t>постчеловеческое</w:t>
      </w:r>
      <w:proofErr w:type="spellEnd"/>
      <w:r w:rsidRPr="00436E43">
        <w:rPr>
          <w:sz w:val="24"/>
        </w:rPr>
        <w:t xml:space="preserve"> будущее: последствия </w:t>
      </w:r>
      <w:proofErr w:type="spellStart"/>
      <w:r w:rsidRPr="00436E43">
        <w:rPr>
          <w:sz w:val="24"/>
        </w:rPr>
        <w:t>биотехнологической</w:t>
      </w:r>
      <w:proofErr w:type="spellEnd"/>
      <w:r w:rsidRPr="00436E43">
        <w:rPr>
          <w:sz w:val="24"/>
        </w:rPr>
        <w:t xml:space="preserve"> революции. – М.: Изд-во АСТ Люкс, 2004. – 349 </w:t>
      </w:r>
      <w:proofErr w:type="gramStart"/>
      <w:r w:rsidRPr="00436E43">
        <w:rPr>
          <w:sz w:val="24"/>
        </w:rPr>
        <w:t>с</w:t>
      </w:r>
      <w:proofErr w:type="gramEnd"/>
      <w:r w:rsidRPr="00436E43">
        <w:rPr>
          <w:sz w:val="24"/>
        </w:rPr>
        <w:t>.</w:t>
      </w:r>
    </w:p>
    <w:p w:rsidR="003C1D23" w:rsidRPr="00863558" w:rsidRDefault="003C1D23" w:rsidP="003C1D23">
      <w:pPr>
        <w:pStyle w:val="a3"/>
        <w:widowControl w:val="0"/>
        <w:rPr>
          <w:sz w:val="16"/>
          <w:szCs w:val="16"/>
        </w:rPr>
      </w:pP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29. Прогнозирование социальных потребностей.</w:t>
      </w:r>
    </w:p>
    <w:p w:rsidR="003C1D23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>
        <w:rPr>
          <w:sz w:val="24"/>
        </w:rPr>
        <w:t>Васильев Л.С. Эволюция общества. Типы общества и их трансформация. – М.: КДУ, 2011. – 200 с.</w:t>
      </w:r>
    </w:p>
    <w:p w:rsidR="003C1D23" w:rsidRPr="0010510B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10510B">
        <w:rPr>
          <w:sz w:val="24"/>
        </w:rPr>
        <w:t>Гидденс</w:t>
      </w:r>
      <w:proofErr w:type="spellEnd"/>
      <w:r w:rsidRPr="0010510B">
        <w:rPr>
          <w:sz w:val="24"/>
        </w:rPr>
        <w:t xml:space="preserve"> Э. Ускользающий мир: как глобализация меняет нашу жизнь. – М.: Весь мир, 2009. – 120 </w:t>
      </w:r>
      <w:proofErr w:type="gramStart"/>
      <w:r w:rsidRPr="0010510B">
        <w:rPr>
          <w:sz w:val="24"/>
        </w:rPr>
        <w:t>с</w:t>
      </w:r>
      <w:proofErr w:type="gramEnd"/>
      <w:r w:rsidRPr="0010510B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Задорнов М.М. Состояние экономики и ближайшие перспективы // Свободная мысль, 1992, № 6. С. 56-64.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Методологические проблемы социального предвидения. – Киев: </w:t>
      </w:r>
      <w:proofErr w:type="spellStart"/>
      <w:r w:rsidRPr="008D7B7A">
        <w:rPr>
          <w:sz w:val="24"/>
        </w:rPr>
        <w:t>Наукова</w:t>
      </w:r>
      <w:proofErr w:type="spellEnd"/>
      <w:r w:rsidRPr="008D7B7A">
        <w:rPr>
          <w:sz w:val="24"/>
        </w:rPr>
        <w:t xml:space="preserve"> думка, 1977. – 348 </w:t>
      </w:r>
      <w:proofErr w:type="gramStart"/>
      <w:r w:rsidRPr="008D7B7A">
        <w:rPr>
          <w:sz w:val="24"/>
        </w:rPr>
        <w:t>с</w:t>
      </w:r>
      <w:proofErr w:type="gramEnd"/>
      <w:r w:rsidRPr="008D7B7A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Михайлов Н.Н. О потребностях человека, их возвышении и формировании. – М.: Знание, 1981. – 64 </w:t>
      </w:r>
      <w:proofErr w:type="gramStart"/>
      <w:r w:rsidRPr="008D7B7A">
        <w:rPr>
          <w:sz w:val="24"/>
        </w:rPr>
        <w:t>с</w:t>
      </w:r>
      <w:proofErr w:type="gramEnd"/>
      <w:r w:rsidRPr="008D7B7A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Михайлов Н.Н. Потребность как социологическая категория. – Челябинск, 1974. – 58 </w:t>
      </w:r>
      <w:proofErr w:type="gramStart"/>
      <w:r w:rsidRPr="008D7B7A">
        <w:rPr>
          <w:sz w:val="24"/>
        </w:rPr>
        <w:t>с</w:t>
      </w:r>
      <w:proofErr w:type="gramEnd"/>
      <w:r w:rsidRPr="008D7B7A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Погребинская В. Уровень жизни населения и структура доходов // Экономист, 1995, № 10. С. 18-27.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Прогноз динамики и структуры экономического развития России // Проблемы прогнозирования, 1993, № 1. – С. 29-43.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Прогнозирование социальных потребностей молодежи. – М.: Наука, 1978. – 208 </w:t>
      </w:r>
      <w:proofErr w:type="gramStart"/>
      <w:r w:rsidRPr="008D7B7A">
        <w:rPr>
          <w:sz w:val="24"/>
        </w:rPr>
        <w:t>с</w:t>
      </w:r>
      <w:proofErr w:type="gramEnd"/>
      <w:r w:rsidRPr="008D7B7A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Радаев</w:t>
      </w:r>
      <w:proofErr w:type="spellEnd"/>
      <w:r w:rsidRPr="008D7B7A">
        <w:rPr>
          <w:sz w:val="24"/>
        </w:rPr>
        <w:t xml:space="preserve"> В.В. Потребность как экономическая категория социализма. – М.: мысль, 1970. – 232 </w:t>
      </w:r>
      <w:proofErr w:type="gramStart"/>
      <w:r w:rsidRPr="008D7B7A">
        <w:rPr>
          <w:sz w:val="24"/>
        </w:rPr>
        <w:t>с</w:t>
      </w:r>
      <w:proofErr w:type="gramEnd"/>
      <w:r w:rsidRPr="008D7B7A">
        <w:rPr>
          <w:sz w:val="24"/>
        </w:rPr>
        <w:t>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0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Чудинова</w:t>
      </w:r>
      <w:proofErr w:type="spellEnd"/>
      <w:r w:rsidRPr="008D7B7A">
        <w:rPr>
          <w:sz w:val="24"/>
        </w:rPr>
        <w:t xml:space="preserve"> И.М. Теоретические основы проблемы потребностей личности. – Красноярск, 1975. – 246 </w:t>
      </w:r>
      <w:proofErr w:type="gramStart"/>
      <w:r w:rsidRPr="008D7B7A">
        <w:rPr>
          <w:sz w:val="24"/>
        </w:rPr>
        <w:t>с</w:t>
      </w:r>
      <w:proofErr w:type="gramEnd"/>
      <w:r w:rsidRPr="008D7B7A">
        <w:rPr>
          <w:sz w:val="24"/>
        </w:rPr>
        <w:t>.</w:t>
      </w:r>
    </w:p>
    <w:p w:rsidR="003C1D23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</w:r>
    </w:p>
    <w:p w:rsidR="003C1D23" w:rsidRPr="008D7B7A" w:rsidRDefault="003C1D23" w:rsidP="003C1D23">
      <w:pPr>
        <w:pStyle w:val="a3"/>
        <w:widowControl w:val="0"/>
        <w:ind w:firstLine="709"/>
        <w:rPr>
          <w:sz w:val="24"/>
        </w:rPr>
      </w:pPr>
      <w:r w:rsidRPr="008D7B7A">
        <w:rPr>
          <w:sz w:val="24"/>
        </w:rPr>
        <w:t>Тема 30</w:t>
      </w:r>
      <w:r>
        <w:rPr>
          <w:sz w:val="24"/>
        </w:rPr>
        <w:t>. Экономическое прогнозирование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Владимирова Л.П. Прогнозирование и планирование в условиях рынка: </w:t>
      </w:r>
      <w:proofErr w:type="spellStart"/>
      <w:r w:rsidRPr="008D7B7A">
        <w:rPr>
          <w:sz w:val="24"/>
        </w:rPr>
        <w:t>Учебн</w:t>
      </w:r>
      <w:proofErr w:type="spellEnd"/>
      <w:r w:rsidRPr="008D7B7A">
        <w:rPr>
          <w:sz w:val="24"/>
        </w:rPr>
        <w:t>. пособие. – М.: ПРИОР, 2000.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Герасенко</w:t>
      </w:r>
      <w:proofErr w:type="spellEnd"/>
      <w:r w:rsidRPr="008D7B7A">
        <w:rPr>
          <w:sz w:val="24"/>
        </w:rPr>
        <w:t xml:space="preserve"> В.П. Прогнозирование и планирование экономики: Практикум. – Минск: «Новое знание», 2001.</w:t>
      </w:r>
    </w:p>
    <w:p w:rsidR="003C1D23" w:rsidRPr="005112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51127A">
        <w:rPr>
          <w:sz w:val="24"/>
        </w:rPr>
        <w:t>Доклад Экспертного института экономики //Общество и экономика, 996, № 1-2.</w:t>
      </w:r>
    </w:p>
    <w:p w:rsidR="003C1D23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51127A">
        <w:rPr>
          <w:sz w:val="24"/>
        </w:rPr>
        <w:t>Ивантер</w:t>
      </w:r>
      <w:proofErr w:type="spellEnd"/>
      <w:r w:rsidRPr="0051127A">
        <w:rPr>
          <w:sz w:val="24"/>
        </w:rPr>
        <w:t xml:space="preserve"> В.в., О.Дж. </w:t>
      </w:r>
      <w:proofErr w:type="spellStart"/>
      <w:r w:rsidRPr="0051127A">
        <w:rPr>
          <w:sz w:val="24"/>
        </w:rPr>
        <w:t>Говтань</w:t>
      </w:r>
      <w:proofErr w:type="spellEnd"/>
      <w:r w:rsidRPr="0051127A">
        <w:rPr>
          <w:sz w:val="24"/>
        </w:rPr>
        <w:t xml:space="preserve">, Ксенофонтов М.Ю. и др. Экономика рост. Концепция развития России в среднесрочной перспективе // Проблемы прогнозирования. </w:t>
      </w:r>
      <w:r w:rsidRPr="0051127A">
        <w:rPr>
          <w:sz w:val="24"/>
        </w:rPr>
        <w:lastRenderedPageBreak/>
        <w:t xml:space="preserve">– 2000. </w:t>
      </w:r>
      <w:r>
        <w:rPr>
          <w:sz w:val="24"/>
        </w:rPr>
        <w:t>–</w:t>
      </w:r>
      <w:r w:rsidRPr="0051127A">
        <w:rPr>
          <w:sz w:val="24"/>
        </w:rPr>
        <w:t xml:space="preserve"> № 1.</w:t>
      </w:r>
    </w:p>
    <w:p w:rsidR="003C1D23" w:rsidRPr="001A3E93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1A3E93">
        <w:rPr>
          <w:sz w:val="24"/>
        </w:rPr>
        <w:t>Кастельс</w:t>
      </w:r>
      <w:proofErr w:type="spellEnd"/>
      <w:r w:rsidRPr="001A3E93">
        <w:rPr>
          <w:sz w:val="24"/>
        </w:rPr>
        <w:t xml:space="preserve"> И. Информационная эпоха: экономика, общество, культура. – М.: ГУ ВШЭ, 2000. – 606 с.</w:t>
      </w:r>
    </w:p>
    <w:p w:rsidR="003C1D23" w:rsidRPr="005112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51127A">
        <w:rPr>
          <w:sz w:val="24"/>
        </w:rPr>
        <w:t>Медоуз</w:t>
      </w:r>
      <w:proofErr w:type="spellEnd"/>
      <w:r w:rsidRPr="0051127A">
        <w:rPr>
          <w:sz w:val="24"/>
        </w:rPr>
        <w:t xml:space="preserve"> Д.Х. Пределы роста. 30 лет спустя. – М.: Бином, 2013. – 358 </w:t>
      </w:r>
      <w:proofErr w:type="gramStart"/>
      <w:r w:rsidRPr="0051127A">
        <w:rPr>
          <w:sz w:val="24"/>
        </w:rPr>
        <w:t>с</w:t>
      </w:r>
      <w:proofErr w:type="gramEnd"/>
      <w:r w:rsidRPr="0051127A">
        <w:rPr>
          <w:sz w:val="24"/>
        </w:rPr>
        <w:t>.</w:t>
      </w:r>
    </w:p>
    <w:p w:rsidR="003C1D23" w:rsidRPr="005112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51127A">
        <w:rPr>
          <w:sz w:val="24"/>
        </w:rPr>
        <w:t xml:space="preserve">Московская А.А. Динамика реальных доходов населения в России 90-х годов // Проблемы прогнозирования. – 1997. – № 4. 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Ржаницина</w:t>
      </w:r>
      <w:proofErr w:type="spellEnd"/>
      <w:r w:rsidRPr="008D7B7A">
        <w:rPr>
          <w:sz w:val="24"/>
        </w:rPr>
        <w:t xml:space="preserve"> Л.С. Бедность в России // Проблемы прогнозирования. – 1996. - № 5.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Суворов А.В. Методы построения макроэкономических сценариев социально-экономического развития // Проблемы прогнозирования. – 1996. – № 4.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1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Основные сферы социального прогнозирования: Учебное пособие. – Пермь: Изд-во </w:t>
      </w:r>
      <w:proofErr w:type="spellStart"/>
      <w:r w:rsidRPr="008D7B7A">
        <w:rPr>
          <w:sz w:val="24"/>
        </w:rPr>
        <w:t>Перм</w:t>
      </w:r>
      <w:proofErr w:type="gramStart"/>
      <w:r w:rsidRPr="008D7B7A">
        <w:rPr>
          <w:sz w:val="24"/>
        </w:rPr>
        <w:t>.г</w:t>
      </w:r>
      <w:proofErr w:type="gramEnd"/>
      <w:r w:rsidRPr="008D7B7A">
        <w:rPr>
          <w:sz w:val="24"/>
        </w:rPr>
        <w:t>ос.техн.ун-та</w:t>
      </w:r>
      <w:proofErr w:type="spellEnd"/>
      <w:r w:rsidRPr="008D7B7A">
        <w:rPr>
          <w:sz w:val="24"/>
        </w:rPr>
        <w:t>, 2008, глава 4.</w:t>
      </w: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31. Ненаучные формы предвидения.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Гендин</w:t>
      </w:r>
      <w:proofErr w:type="spellEnd"/>
      <w:r w:rsidRPr="008D7B7A">
        <w:rPr>
          <w:sz w:val="24"/>
        </w:rPr>
        <w:t xml:space="preserve"> А.М. Предвидение и цель развития общества. – Красноярск, 1990.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Дубко</w:t>
      </w:r>
      <w:proofErr w:type="spellEnd"/>
      <w:r w:rsidRPr="008D7B7A">
        <w:rPr>
          <w:sz w:val="24"/>
        </w:rPr>
        <w:t xml:space="preserve"> Е.Л., Титов В.А. Идеал, справедливость, счастье. – М.: 1989.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Рабочая книга по прогнозированию. – М.: Мысль, 1982.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 xml:space="preserve">Румянцева Т.М. Интервью с будущим. – Л.: </w:t>
      </w:r>
      <w:proofErr w:type="spellStart"/>
      <w:r w:rsidRPr="008D7B7A">
        <w:rPr>
          <w:sz w:val="24"/>
        </w:rPr>
        <w:t>Лениздат</w:t>
      </w:r>
      <w:proofErr w:type="spellEnd"/>
      <w:r w:rsidRPr="008D7B7A">
        <w:rPr>
          <w:sz w:val="24"/>
        </w:rPr>
        <w:t>, 1971.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Осознание личностью своего социального будущего: монография. – Пермь: Изд-во </w:t>
      </w:r>
      <w:proofErr w:type="spellStart"/>
      <w:r w:rsidRPr="008D7B7A">
        <w:rPr>
          <w:sz w:val="24"/>
        </w:rPr>
        <w:t>Перм</w:t>
      </w:r>
      <w:proofErr w:type="gramStart"/>
      <w:r w:rsidRPr="008D7B7A">
        <w:rPr>
          <w:sz w:val="24"/>
        </w:rPr>
        <w:t>.г</w:t>
      </w:r>
      <w:proofErr w:type="gramEnd"/>
      <w:r w:rsidRPr="008D7B7A">
        <w:rPr>
          <w:sz w:val="24"/>
        </w:rPr>
        <w:t>ос.техн.ун-та</w:t>
      </w:r>
      <w:proofErr w:type="spellEnd"/>
      <w:r w:rsidRPr="008D7B7A">
        <w:rPr>
          <w:sz w:val="24"/>
        </w:rPr>
        <w:t>, 2007, глава 1.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2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Социальное прогнозирование и проектирование: Учеб</w:t>
      </w:r>
      <w:proofErr w:type="gramStart"/>
      <w:r w:rsidRPr="008D7B7A">
        <w:rPr>
          <w:sz w:val="24"/>
        </w:rPr>
        <w:t>.</w:t>
      </w:r>
      <w:proofErr w:type="gramEnd"/>
      <w:r w:rsidRPr="008D7B7A">
        <w:rPr>
          <w:sz w:val="24"/>
        </w:rPr>
        <w:t xml:space="preserve"> </w:t>
      </w:r>
      <w:proofErr w:type="spellStart"/>
      <w:proofErr w:type="gramStart"/>
      <w:r w:rsidRPr="008D7B7A">
        <w:rPr>
          <w:sz w:val="24"/>
        </w:rPr>
        <w:t>п</w:t>
      </w:r>
      <w:proofErr w:type="gramEnd"/>
      <w:r w:rsidRPr="008D7B7A">
        <w:rPr>
          <w:sz w:val="24"/>
        </w:rPr>
        <w:t>особ</w:t>
      </w:r>
      <w:proofErr w:type="spellEnd"/>
      <w:r w:rsidRPr="008D7B7A">
        <w:rPr>
          <w:sz w:val="24"/>
        </w:rPr>
        <w:t xml:space="preserve">. – Пермь: Изд-во </w:t>
      </w:r>
      <w:proofErr w:type="spellStart"/>
      <w:r w:rsidRPr="008D7B7A">
        <w:rPr>
          <w:sz w:val="24"/>
        </w:rPr>
        <w:t>Перм</w:t>
      </w:r>
      <w:proofErr w:type="spellEnd"/>
      <w:r w:rsidRPr="008D7B7A">
        <w:rPr>
          <w:sz w:val="24"/>
        </w:rPr>
        <w:t>.</w:t>
      </w:r>
      <w:r>
        <w:rPr>
          <w:sz w:val="24"/>
        </w:rPr>
        <w:t xml:space="preserve"> </w:t>
      </w:r>
      <w:proofErr w:type="spellStart"/>
      <w:r w:rsidRPr="008D7B7A">
        <w:rPr>
          <w:sz w:val="24"/>
        </w:rPr>
        <w:t>гос</w:t>
      </w:r>
      <w:proofErr w:type="spellEnd"/>
      <w:r w:rsidRPr="008D7B7A">
        <w:rPr>
          <w:sz w:val="24"/>
        </w:rPr>
        <w:t>.</w:t>
      </w:r>
      <w:r>
        <w:rPr>
          <w:sz w:val="24"/>
        </w:rPr>
        <w:t xml:space="preserve"> </w:t>
      </w:r>
      <w:proofErr w:type="spellStart"/>
      <w:r w:rsidRPr="008D7B7A">
        <w:rPr>
          <w:sz w:val="24"/>
        </w:rPr>
        <w:t>техн</w:t>
      </w:r>
      <w:proofErr w:type="spellEnd"/>
      <w:r w:rsidRPr="008D7B7A">
        <w:rPr>
          <w:sz w:val="24"/>
        </w:rPr>
        <w:t>.</w:t>
      </w:r>
      <w:r>
        <w:rPr>
          <w:sz w:val="24"/>
        </w:rPr>
        <w:t xml:space="preserve"> </w:t>
      </w:r>
      <w:r w:rsidRPr="008D7B7A">
        <w:rPr>
          <w:sz w:val="24"/>
        </w:rPr>
        <w:t>ун-та, 2008</w:t>
      </w:r>
      <w:r>
        <w:rPr>
          <w:sz w:val="24"/>
        </w:rPr>
        <w:t>. –</w:t>
      </w:r>
      <w:r w:rsidRPr="008D7B7A">
        <w:rPr>
          <w:sz w:val="24"/>
        </w:rPr>
        <w:t xml:space="preserve"> Гл</w:t>
      </w:r>
      <w:r>
        <w:rPr>
          <w:sz w:val="24"/>
        </w:rPr>
        <w:t>.</w:t>
      </w:r>
      <w:r w:rsidRPr="008D7B7A">
        <w:rPr>
          <w:sz w:val="24"/>
        </w:rPr>
        <w:t xml:space="preserve"> 7.</w:t>
      </w:r>
    </w:p>
    <w:p w:rsidR="003C1D23" w:rsidRPr="008D7B7A" w:rsidRDefault="003C1D23" w:rsidP="003C1D23">
      <w:pPr>
        <w:pStyle w:val="a3"/>
        <w:widowControl w:val="0"/>
        <w:rPr>
          <w:sz w:val="24"/>
        </w:rPr>
      </w:pPr>
      <w:r w:rsidRPr="008D7B7A">
        <w:rPr>
          <w:sz w:val="24"/>
        </w:rPr>
        <w:tab/>
        <w:t>Тема 32. Прогнозное обоснование нововведений.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3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Александров В.А. Прогнозирование нового и управление нововведениями. – Минск: 1988.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3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Бестужев – Лада И.В. Окно в будущее: современные проблемы социального прогнозирования. – М.: 1970.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3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Елфимов Г.М. Возникновение нового. – М.: Мысль, 1983.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3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proofErr w:type="spellStart"/>
      <w:r w:rsidRPr="008D7B7A">
        <w:rPr>
          <w:sz w:val="24"/>
        </w:rPr>
        <w:t>Стегний</w:t>
      </w:r>
      <w:proofErr w:type="spellEnd"/>
      <w:r w:rsidRPr="008D7B7A">
        <w:rPr>
          <w:sz w:val="24"/>
        </w:rPr>
        <w:t xml:space="preserve"> В.Н. Социальное прогнозирование и проектирование: Учеб</w:t>
      </w:r>
      <w:proofErr w:type="gramStart"/>
      <w:r w:rsidRPr="008D7B7A">
        <w:rPr>
          <w:sz w:val="24"/>
        </w:rPr>
        <w:t>.</w:t>
      </w:r>
      <w:proofErr w:type="gramEnd"/>
      <w:r w:rsidRPr="008D7B7A">
        <w:rPr>
          <w:sz w:val="24"/>
        </w:rPr>
        <w:t xml:space="preserve"> </w:t>
      </w:r>
      <w:proofErr w:type="spellStart"/>
      <w:proofErr w:type="gramStart"/>
      <w:r w:rsidRPr="008D7B7A">
        <w:rPr>
          <w:sz w:val="24"/>
        </w:rPr>
        <w:t>п</w:t>
      </w:r>
      <w:proofErr w:type="gramEnd"/>
      <w:r w:rsidRPr="008D7B7A">
        <w:rPr>
          <w:sz w:val="24"/>
        </w:rPr>
        <w:t>особ</w:t>
      </w:r>
      <w:proofErr w:type="spellEnd"/>
      <w:r w:rsidRPr="008D7B7A">
        <w:rPr>
          <w:sz w:val="24"/>
        </w:rPr>
        <w:t xml:space="preserve">. – Пермь: Изд-во </w:t>
      </w:r>
      <w:proofErr w:type="spellStart"/>
      <w:r w:rsidRPr="008D7B7A">
        <w:rPr>
          <w:sz w:val="24"/>
        </w:rPr>
        <w:t>Перм</w:t>
      </w:r>
      <w:proofErr w:type="gramStart"/>
      <w:r w:rsidRPr="008D7B7A">
        <w:rPr>
          <w:sz w:val="24"/>
        </w:rPr>
        <w:t>.г</w:t>
      </w:r>
      <w:proofErr w:type="gramEnd"/>
      <w:r w:rsidRPr="008D7B7A">
        <w:rPr>
          <w:sz w:val="24"/>
        </w:rPr>
        <w:t>ос.техн.ун-та</w:t>
      </w:r>
      <w:proofErr w:type="spellEnd"/>
      <w:r w:rsidRPr="008D7B7A">
        <w:rPr>
          <w:sz w:val="24"/>
        </w:rPr>
        <w:t>, 2008, глава 10.</w:t>
      </w:r>
    </w:p>
    <w:p w:rsidR="003C1D23" w:rsidRPr="008D7B7A" w:rsidRDefault="003C1D23" w:rsidP="003C1D23">
      <w:pPr>
        <w:pStyle w:val="a3"/>
        <w:widowControl w:val="0"/>
        <w:numPr>
          <w:ilvl w:val="0"/>
          <w:numId w:val="33"/>
        </w:numPr>
        <w:tabs>
          <w:tab w:val="clear" w:pos="1065"/>
          <w:tab w:val="left" w:pos="1080"/>
        </w:tabs>
        <w:ind w:left="0" w:firstLine="720"/>
        <w:rPr>
          <w:sz w:val="24"/>
        </w:rPr>
      </w:pPr>
      <w:r w:rsidRPr="008D7B7A">
        <w:rPr>
          <w:sz w:val="24"/>
        </w:rPr>
        <w:t>Структура инновационного процесса. – М.: 1981.</w:t>
      </w:r>
    </w:p>
    <w:p w:rsidR="00C96FF7" w:rsidRDefault="00C96FF7">
      <w:pPr>
        <w:ind w:firstLine="567"/>
        <w:jc w:val="both"/>
      </w:pPr>
      <w:r>
        <w:br w:type="page"/>
      </w:r>
    </w:p>
    <w:p w:rsidR="00C96FF7" w:rsidRDefault="00C96FF7" w:rsidP="00C96FF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</w:p>
    <w:p w:rsidR="00C96FF7" w:rsidRPr="0003732F" w:rsidRDefault="00C96FF7" w:rsidP="00C96FF7">
      <w:pPr>
        <w:jc w:val="center"/>
        <w:rPr>
          <w:b/>
          <w:color w:val="000000"/>
        </w:rPr>
      </w:pPr>
      <w:r w:rsidRPr="0003732F">
        <w:rPr>
          <w:b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60325</wp:posOffset>
            </wp:positionV>
            <wp:extent cx="443865" cy="462915"/>
            <wp:effectExtent l="19050" t="0" r="0" b="0"/>
            <wp:wrapNone/>
            <wp:docPr id="3" name="Рисунок 105" descr="Герб ПНИПУ (!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Герб ПНИПУ (!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732F">
        <w:rPr>
          <w:b/>
          <w:color w:val="000000"/>
        </w:rPr>
        <w:t>Министерство науки и высшего образования Российской Федерации</w:t>
      </w:r>
    </w:p>
    <w:p w:rsidR="00C96FF7" w:rsidRPr="0003732F" w:rsidRDefault="00C96FF7" w:rsidP="00C96FF7">
      <w:pPr>
        <w:jc w:val="center"/>
        <w:rPr>
          <w:b/>
          <w:color w:val="000000"/>
        </w:rPr>
      </w:pPr>
      <w:r w:rsidRPr="0003732F">
        <w:rPr>
          <w:b/>
          <w:color w:val="000000"/>
        </w:rPr>
        <w:t xml:space="preserve">Федеральное государственное </w:t>
      </w:r>
      <w:r w:rsidR="00BF254D">
        <w:rPr>
          <w:b/>
          <w:color w:val="000000"/>
        </w:rPr>
        <w:t>автоном</w:t>
      </w:r>
      <w:r w:rsidRPr="0003732F">
        <w:rPr>
          <w:b/>
          <w:color w:val="000000"/>
        </w:rPr>
        <w:t xml:space="preserve">ное образовательное учреждение </w:t>
      </w:r>
    </w:p>
    <w:p w:rsidR="00C96FF7" w:rsidRPr="0003732F" w:rsidRDefault="00C96FF7" w:rsidP="00C96FF7">
      <w:pPr>
        <w:jc w:val="center"/>
        <w:rPr>
          <w:b/>
        </w:rPr>
      </w:pPr>
      <w:r w:rsidRPr="0003732F">
        <w:rPr>
          <w:b/>
        </w:rPr>
        <w:t>высшего образования</w:t>
      </w:r>
    </w:p>
    <w:p w:rsidR="00C96FF7" w:rsidRPr="0003732F" w:rsidRDefault="00C96FF7" w:rsidP="00C96FF7">
      <w:pPr>
        <w:jc w:val="center"/>
        <w:rPr>
          <w:b/>
        </w:rPr>
      </w:pPr>
      <w:r w:rsidRPr="0003732F">
        <w:rPr>
          <w:b/>
        </w:rPr>
        <w:t>Пермский национальный исследовательский политехнический университет</w:t>
      </w:r>
    </w:p>
    <w:p w:rsidR="00C96FF7" w:rsidRPr="0003732F" w:rsidRDefault="00C96FF7" w:rsidP="00C96FF7">
      <w:pPr>
        <w:rPr>
          <w:b/>
          <w:bCs/>
          <w:color w:val="000000"/>
          <w:spacing w:val="-8"/>
        </w:rPr>
      </w:pPr>
    </w:p>
    <w:tbl>
      <w:tblPr>
        <w:tblW w:w="9720" w:type="dxa"/>
        <w:tblInd w:w="-72" w:type="dxa"/>
        <w:tblLook w:val="01E0"/>
      </w:tblPr>
      <w:tblGrid>
        <w:gridCol w:w="3060"/>
        <w:gridCol w:w="6660"/>
      </w:tblGrid>
      <w:tr w:rsidR="00C96FF7" w:rsidRPr="0003732F" w:rsidTr="00D16CBD">
        <w:tc>
          <w:tcPr>
            <w:tcW w:w="3060" w:type="dxa"/>
          </w:tcPr>
          <w:p w:rsidR="00C96FF7" w:rsidRPr="0003732F" w:rsidRDefault="00C96FF7" w:rsidP="00D16CBD">
            <w:pPr>
              <w:tabs>
                <w:tab w:val="left" w:pos="993"/>
              </w:tabs>
              <w:ind w:right="-108"/>
            </w:pPr>
            <w:r w:rsidRPr="0003732F">
              <w:t>Факультет</w:t>
            </w:r>
          </w:p>
        </w:tc>
        <w:tc>
          <w:tcPr>
            <w:tcW w:w="6660" w:type="dxa"/>
          </w:tcPr>
          <w:p w:rsidR="00C96FF7" w:rsidRPr="0003732F" w:rsidRDefault="00C96FF7" w:rsidP="00D16CBD">
            <w:pPr>
              <w:tabs>
                <w:tab w:val="left" w:pos="993"/>
              </w:tabs>
            </w:pPr>
            <w:r w:rsidRPr="0003732F">
              <w:t>Гуманитарный</w:t>
            </w:r>
          </w:p>
        </w:tc>
      </w:tr>
      <w:tr w:rsidR="00C96FF7" w:rsidRPr="0003732F" w:rsidTr="00D16CBD">
        <w:tc>
          <w:tcPr>
            <w:tcW w:w="3060" w:type="dxa"/>
            <w:vAlign w:val="center"/>
          </w:tcPr>
          <w:p w:rsidR="00C96FF7" w:rsidRPr="0003732F" w:rsidRDefault="00C96FF7" w:rsidP="00D16CBD">
            <w:pPr>
              <w:ind w:right="-108"/>
              <w:rPr>
                <w:bCs/>
              </w:rPr>
            </w:pPr>
            <w:r w:rsidRPr="0003732F">
              <w:rPr>
                <w:bCs/>
              </w:rPr>
              <w:t>Кафедра</w:t>
            </w:r>
          </w:p>
        </w:tc>
        <w:tc>
          <w:tcPr>
            <w:tcW w:w="6660" w:type="dxa"/>
            <w:vAlign w:val="center"/>
          </w:tcPr>
          <w:p w:rsidR="00C96FF7" w:rsidRPr="0003732F" w:rsidRDefault="00C96FF7" w:rsidP="00D16CBD">
            <w:pPr>
              <w:snapToGrid w:val="0"/>
            </w:pPr>
            <w:r w:rsidRPr="0003732F">
              <w:t>Социологии и политологии</w:t>
            </w:r>
          </w:p>
        </w:tc>
      </w:tr>
      <w:tr w:rsidR="00C96FF7" w:rsidRPr="0003732F" w:rsidTr="00D16CBD">
        <w:tc>
          <w:tcPr>
            <w:tcW w:w="3060" w:type="dxa"/>
          </w:tcPr>
          <w:p w:rsidR="00C96FF7" w:rsidRPr="0003732F" w:rsidRDefault="00C96FF7" w:rsidP="00D16CBD">
            <w:pPr>
              <w:tabs>
                <w:tab w:val="left" w:pos="993"/>
              </w:tabs>
              <w:ind w:left="567"/>
            </w:pPr>
            <w:r w:rsidRPr="0003732F">
              <w:t>Направление подготовки:</w:t>
            </w:r>
          </w:p>
        </w:tc>
        <w:tc>
          <w:tcPr>
            <w:tcW w:w="6660" w:type="dxa"/>
          </w:tcPr>
          <w:p w:rsidR="00C96FF7" w:rsidRDefault="00C96FF7" w:rsidP="00D16CBD">
            <w:pPr>
              <w:tabs>
                <w:tab w:val="left" w:pos="993"/>
              </w:tabs>
            </w:pPr>
          </w:p>
          <w:p w:rsidR="00C96FF7" w:rsidRPr="0003732F" w:rsidRDefault="00C96FF7" w:rsidP="00D16CBD">
            <w:pPr>
              <w:tabs>
                <w:tab w:val="left" w:pos="993"/>
              </w:tabs>
            </w:pPr>
            <w:r w:rsidRPr="0003732F">
              <w:t>39.03.01 «Социология»</w:t>
            </w:r>
          </w:p>
        </w:tc>
      </w:tr>
      <w:tr w:rsidR="00C96FF7" w:rsidRPr="0003732F" w:rsidTr="00D16CBD">
        <w:tc>
          <w:tcPr>
            <w:tcW w:w="3060" w:type="dxa"/>
            <w:vAlign w:val="center"/>
          </w:tcPr>
          <w:p w:rsidR="00C96FF7" w:rsidRPr="0003732F" w:rsidRDefault="00C96FF7" w:rsidP="00D16CBD">
            <w:pPr>
              <w:ind w:right="-108"/>
              <w:rPr>
                <w:i/>
              </w:rPr>
            </w:pPr>
            <w:r w:rsidRPr="0003732F">
              <w:rPr>
                <w:bCs/>
              </w:rPr>
              <w:t>Квалификация</w:t>
            </w:r>
            <w:r w:rsidRPr="0003732F">
              <w:rPr>
                <w:bCs/>
                <w:color w:val="000000"/>
              </w:rPr>
              <w:t>:</w:t>
            </w:r>
          </w:p>
        </w:tc>
        <w:tc>
          <w:tcPr>
            <w:tcW w:w="6660" w:type="dxa"/>
            <w:vAlign w:val="center"/>
          </w:tcPr>
          <w:p w:rsidR="00C96FF7" w:rsidRPr="0003732F" w:rsidRDefault="00C96FF7" w:rsidP="00D16CBD">
            <w:pPr>
              <w:snapToGrid w:val="0"/>
            </w:pPr>
            <w:r w:rsidRPr="0003732F">
              <w:t>бакалавр</w:t>
            </w:r>
          </w:p>
        </w:tc>
      </w:tr>
      <w:tr w:rsidR="00C96FF7" w:rsidRPr="0003732F" w:rsidTr="00D16CBD">
        <w:tc>
          <w:tcPr>
            <w:tcW w:w="3060" w:type="dxa"/>
            <w:vAlign w:val="center"/>
          </w:tcPr>
          <w:p w:rsidR="00C96FF7" w:rsidRPr="0003732F" w:rsidRDefault="00C96FF7" w:rsidP="00D16CBD">
            <w:pPr>
              <w:ind w:right="-108"/>
              <w:rPr>
                <w:bCs/>
              </w:rPr>
            </w:pPr>
            <w:r w:rsidRPr="0003732F">
              <w:rPr>
                <w:bCs/>
              </w:rPr>
              <w:t>Дисциплина:</w:t>
            </w:r>
          </w:p>
        </w:tc>
        <w:tc>
          <w:tcPr>
            <w:tcW w:w="6660" w:type="dxa"/>
            <w:vAlign w:val="center"/>
          </w:tcPr>
          <w:p w:rsidR="00C96FF7" w:rsidRPr="00761508" w:rsidRDefault="00761508" w:rsidP="00D16CBD">
            <w:pPr>
              <w:snapToGrid w:val="0"/>
            </w:pPr>
            <w:r w:rsidRPr="00761508">
              <w:rPr>
                <w:bCs/>
              </w:rPr>
              <w:t>Социальное прогнозирование и проектирование</w:t>
            </w:r>
          </w:p>
        </w:tc>
      </w:tr>
    </w:tbl>
    <w:p w:rsidR="00C96FF7" w:rsidRPr="0003732F" w:rsidRDefault="00C96FF7" w:rsidP="00C96FF7">
      <w:pPr>
        <w:rPr>
          <w:b/>
        </w:rPr>
      </w:pPr>
    </w:p>
    <w:p w:rsidR="00C96FF7" w:rsidRPr="0003732F" w:rsidRDefault="00C96FF7" w:rsidP="00C96FF7">
      <w:pPr>
        <w:jc w:val="center"/>
        <w:rPr>
          <w:b/>
          <w:bCs/>
          <w:color w:val="000000"/>
          <w:spacing w:val="-8"/>
          <w:szCs w:val="28"/>
        </w:rPr>
      </w:pPr>
    </w:p>
    <w:p w:rsidR="00C96FF7" w:rsidRPr="0003732F" w:rsidRDefault="00C96FF7" w:rsidP="00C96FF7">
      <w:pPr>
        <w:jc w:val="center"/>
        <w:rPr>
          <w:b/>
          <w:bCs/>
          <w:color w:val="000000"/>
          <w:spacing w:val="-8"/>
          <w:szCs w:val="28"/>
        </w:rPr>
      </w:pPr>
    </w:p>
    <w:p w:rsidR="00C96FF7" w:rsidRPr="0003732F" w:rsidRDefault="00C96FF7" w:rsidP="00C96FF7">
      <w:pPr>
        <w:jc w:val="center"/>
        <w:rPr>
          <w:b/>
          <w:bCs/>
          <w:color w:val="000000"/>
          <w:spacing w:val="-8"/>
          <w:szCs w:val="28"/>
        </w:rPr>
      </w:pPr>
    </w:p>
    <w:p w:rsidR="00C96FF7" w:rsidRPr="0003732F" w:rsidRDefault="00C96FF7" w:rsidP="00C96FF7">
      <w:pPr>
        <w:jc w:val="center"/>
        <w:rPr>
          <w:b/>
          <w:bCs/>
          <w:color w:val="000000"/>
          <w:spacing w:val="-8"/>
          <w:szCs w:val="28"/>
        </w:rPr>
      </w:pPr>
    </w:p>
    <w:p w:rsidR="00C96FF7" w:rsidRPr="0003732F" w:rsidRDefault="00C96FF7" w:rsidP="00C96FF7">
      <w:pPr>
        <w:jc w:val="center"/>
        <w:rPr>
          <w:b/>
          <w:bCs/>
          <w:color w:val="000000"/>
          <w:spacing w:val="-8"/>
          <w:szCs w:val="28"/>
        </w:rPr>
      </w:pPr>
    </w:p>
    <w:p w:rsidR="00C96FF7" w:rsidRPr="00C206F9" w:rsidRDefault="00C96FF7" w:rsidP="00C96FF7">
      <w:pPr>
        <w:jc w:val="center"/>
        <w:rPr>
          <w:b/>
          <w:bCs/>
          <w:color w:val="000000"/>
          <w:spacing w:val="-8"/>
          <w:sz w:val="28"/>
          <w:szCs w:val="28"/>
        </w:rPr>
      </w:pPr>
      <w:r w:rsidRPr="00C206F9">
        <w:rPr>
          <w:b/>
          <w:bCs/>
          <w:color w:val="000000"/>
          <w:spacing w:val="-8"/>
          <w:sz w:val="28"/>
          <w:szCs w:val="28"/>
        </w:rPr>
        <w:t>Курсовая работа на тему</w:t>
      </w:r>
    </w:p>
    <w:p w:rsidR="00C96FF7" w:rsidRPr="0003732F" w:rsidRDefault="00C96FF7" w:rsidP="00C96FF7">
      <w:pPr>
        <w:jc w:val="center"/>
        <w:rPr>
          <w:b/>
          <w:bCs/>
          <w:color w:val="000000"/>
          <w:spacing w:val="-8"/>
          <w:szCs w:val="28"/>
        </w:rPr>
      </w:pPr>
    </w:p>
    <w:p w:rsidR="00C96FF7" w:rsidRPr="00EE0D3E" w:rsidRDefault="003C2B47" w:rsidP="00C96FF7">
      <w:pPr>
        <w:jc w:val="center"/>
      </w:pPr>
      <w:r>
        <w:t>НАЗВАНИЕ ТЕМЫ</w:t>
      </w:r>
    </w:p>
    <w:p w:rsidR="00C96FF7" w:rsidRPr="00EE0D3E" w:rsidRDefault="00C96FF7" w:rsidP="00C96FF7">
      <w:pPr>
        <w:jc w:val="center"/>
        <w:rPr>
          <w:bCs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Pr="00EE0D3E" w:rsidRDefault="00C96FF7" w:rsidP="00C96FF7">
      <w:pPr>
        <w:tabs>
          <w:tab w:val="left" w:pos="5790"/>
        </w:tabs>
        <w:snapToGrid w:val="0"/>
        <w:ind w:left="5103"/>
        <w:rPr>
          <w:sz w:val="28"/>
          <w:szCs w:val="28"/>
        </w:rPr>
      </w:pPr>
      <w:r w:rsidRPr="00EE0D3E">
        <w:rPr>
          <w:sz w:val="28"/>
          <w:szCs w:val="28"/>
        </w:rPr>
        <w:t>Выполнил студент группы С-1</w:t>
      </w:r>
      <w:r>
        <w:rPr>
          <w:sz w:val="28"/>
          <w:szCs w:val="28"/>
        </w:rPr>
        <w:t>9</w:t>
      </w:r>
      <w:r w:rsidRPr="00EE0D3E">
        <w:rPr>
          <w:sz w:val="28"/>
          <w:szCs w:val="28"/>
        </w:rPr>
        <w:t xml:space="preserve">-1б </w:t>
      </w:r>
    </w:p>
    <w:p w:rsidR="00C96FF7" w:rsidRDefault="00C96FF7" w:rsidP="00C96FF7">
      <w:pPr>
        <w:tabs>
          <w:tab w:val="left" w:pos="5790"/>
          <w:tab w:val="left" w:pos="7371"/>
          <w:tab w:val="left" w:pos="8080"/>
        </w:tabs>
        <w:snapToGrid w:val="0"/>
        <w:ind w:left="5103"/>
        <w:rPr>
          <w:sz w:val="28"/>
          <w:szCs w:val="28"/>
        </w:rPr>
      </w:pPr>
      <w:r w:rsidRPr="00EE0D3E">
        <w:rPr>
          <w:sz w:val="28"/>
          <w:szCs w:val="28"/>
        </w:rPr>
        <w:t xml:space="preserve">Иванова Ю.М.   </w:t>
      </w:r>
      <w:r>
        <w:rPr>
          <w:sz w:val="28"/>
          <w:szCs w:val="28"/>
        </w:rPr>
        <w:t xml:space="preserve">     </w:t>
      </w:r>
      <w:r w:rsidRPr="00EE0D3E">
        <w:rPr>
          <w:sz w:val="28"/>
          <w:szCs w:val="28"/>
        </w:rPr>
        <w:t xml:space="preserve"> (___________)</w:t>
      </w:r>
    </w:p>
    <w:p w:rsidR="00C96FF7" w:rsidRPr="00B330AD" w:rsidRDefault="00C96FF7" w:rsidP="00C96FF7">
      <w:pPr>
        <w:tabs>
          <w:tab w:val="left" w:pos="5790"/>
          <w:tab w:val="left" w:pos="7938"/>
        </w:tabs>
        <w:snapToGrid w:val="0"/>
        <w:ind w:left="4536"/>
        <w:jc w:val="center"/>
        <w:rPr>
          <w:szCs w:val="28"/>
          <w:vertAlign w:val="superscript"/>
        </w:rPr>
      </w:pPr>
      <w:r>
        <w:rPr>
          <w:szCs w:val="28"/>
        </w:rPr>
        <w:t xml:space="preserve">                                           </w:t>
      </w:r>
      <w:r w:rsidRPr="00B330AD">
        <w:rPr>
          <w:szCs w:val="28"/>
          <w:vertAlign w:val="superscript"/>
        </w:rPr>
        <w:t>подпись</w:t>
      </w:r>
    </w:p>
    <w:p w:rsidR="00C96FF7" w:rsidRPr="002C51F5" w:rsidRDefault="003C2B47" w:rsidP="00C96FF7">
      <w:pPr>
        <w:tabs>
          <w:tab w:val="left" w:pos="5790"/>
        </w:tabs>
        <w:snapToGri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96FF7" w:rsidRPr="002C51F5">
        <w:rPr>
          <w:sz w:val="28"/>
          <w:szCs w:val="28"/>
        </w:rPr>
        <w:t xml:space="preserve">Преподаватель: </w:t>
      </w:r>
    </w:p>
    <w:p w:rsidR="00C96FF7" w:rsidRPr="002C51F5" w:rsidRDefault="003C2B47" w:rsidP="00C96FF7">
      <w:pPr>
        <w:snapToGrid w:val="0"/>
        <w:ind w:left="5103"/>
        <w:rPr>
          <w:sz w:val="28"/>
          <w:szCs w:val="28"/>
        </w:rPr>
      </w:pPr>
      <w:r>
        <w:rPr>
          <w:sz w:val="28"/>
          <w:szCs w:val="28"/>
        </w:rPr>
        <w:t>проф</w:t>
      </w:r>
      <w:r w:rsidR="00C96FF7" w:rsidRPr="002C51F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Стегний</w:t>
      </w:r>
      <w:proofErr w:type="spellEnd"/>
      <w:r>
        <w:rPr>
          <w:sz w:val="28"/>
          <w:szCs w:val="28"/>
        </w:rPr>
        <w:t xml:space="preserve"> В.Н</w:t>
      </w:r>
      <w:r w:rsidR="00C96FF7" w:rsidRPr="002C51F5">
        <w:rPr>
          <w:sz w:val="28"/>
          <w:szCs w:val="28"/>
        </w:rPr>
        <w:t>. (___________)</w:t>
      </w:r>
    </w:p>
    <w:p w:rsidR="00C96FF7" w:rsidRPr="006221C4" w:rsidRDefault="00C96FF7" w:rsidP="00C96FF7">
      <w:pPr>
        <w:tabs>
          <w:tab w:val="left" w:pos="4678"/>
        </w:tabs>
        <w:snapToGrid w:val="0"/>
        <w:ind w:left="5103"/>
        <w:rPr>
          <w:szCs w:val="28"/>
          <w:vertAlign w:val="superscript"/>
        </w:rPr>
      </w:pPr>
      <w:r w:rsidRPr="006221C4">
        <w:rPr>
          <w:szCs w:val="28"/>
          <w:vertAlign w:val="superscript"/>
        </w:rPr>
        <w:t xml:space="preserve">должность, ФИО                 </w:t>
      </w:r>
      <w:r>
        <w:rPr>
          <w:szCs w:val="28"/>
          <w:vertAlign w:val="superscript"/>
        </w:rPr>
        <w:t xml:space="preserve">                          </w:t>
      </w:r>
      <w:r w:rsidRPr="006221C4">
        <w:rPr>
          <w:szCs w:val="28"/>
          <w:vertAlign w:val="superscript"/>
        </w:rPr>
        <w:t xml:space="preserve"> подпись     </w:t>
      </w:r>
    </w:p>
    <w:p w:rsidR="00C96FF7" w:rsidRDefault="00C96FF7" w:rsidP="00C96FF7">
      <w:pPr>
        <w:tabs>
          <w:tab w:val="left" w:pos="5790"/>
        </w:tabs>
        <w:snapToGrid w:val="0"/>
        <w:ind w:left="5103"/>
        <w:rPr>
          <w:sz w:val="28"/>
          <w:szCs w:val="28"/>
        </w:rPr>
      </w:pPr>
    </w:p>
    <w:p w:rsidR="00C96FF7" w:rsidRPr="009F4226" w:rsidRDefault="00C96FF7" w:rsidP="00C96FF7">
      <w:pPr>
        <w:ind w:left="5103"/>
        <w:rPr>
          <w:bCs/>
          <w:sz w:val="28"/>
          <w:szCs w:val="28"/>
        </w:rPr>
      </w:pPr>
      <w:r w:rsidRPr="009F4226">
        <w:rPr>
          <w:bCs/>
          <w:sz w:val="28"/>
          <w:szCs w:val="28"/>
        </w:rPr>
        <w:t>Оценка ____________</w:t>
      </w:r>
      <w:r>
        <w:rPr>
          <w:bCs/>
          <w:sz w:val="28"/>
          <w:szCs w:val="28"/>
        </w:rPr>
        <w:t>__________</w:t>
      </w:r>
    </w:p>
    <w:p w:rsidR="00C96FF7" w:rsidRPr="009F4226" w:rsidRDefault="00C96FF7" w:rsidP="00C96FF7">
      <w:pPr>
        <w:ind w:left="5103"/>
        <w:jc w:val="center"/>
        <w:rPr>
          <w:b/>
          <w:sz w:val="28"/>
          <w:szCs w:val="28"/>
        </w:rPr>
      </w:pPr>
      <w:r w:rsidRPr="009F4226">
        <w:rPr>
          <w:bCs/>
          <w:sz w:val="28"/>
          <w:szCs w:val="28"/>
        </w:rPr>
        <w:t>Дата «___»_____________ 20___ г.</w:t>
      </w:r>
    </w:p>
    <w:p w:rsidR="00C96FF7" w:rsidRPr="00EE0D3E" w:rsidRDefault="00C96FF7" w:rsidP="00C96FF7">
      <w:pPr>
        <w:tabs>
          <w:tab w:val="left" w:pos="5790"/>
        </w:tabs>
        <w:snapToGrid w:val="0"/>
        <w:ind w:left="5103"/>
        <w:rPr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rPr>
          <w:b/>
          <w:sz w:val="28"/>
          <w:szCs w:val="28"/>
        </w:rPr>
      </w:pPr>
    </w:p>
    <w:p w:rsidR="00C96FF7" w:rsidRDefault="00C96FF7" w:rsidP="00C96FF7">
      <w:pPr>
        <w:jc w:val="center"/>
        <w:rPr>
          <w:b/>
          <w:sz w:val="28"/>
          <w:szCs w:val="28"/>
        </w:rPr>
      </w:pPr>
    </w:p>
    <w:p w:rsidR="00C96FF7" w:rsidRDefault="00C96FF7" w:rsidP="00C96FF7">
      <w:pPr>
        <w:jc w:val="center"/>
        <w:rPr>
          <w:sz w:val="28"/>
          <w:szCs w:val="28"/>
        </w:rPr>
      </w:pPr>
      <w:r w:rsidRPr="002F3C89">
        <w:rPr>
          <w:b/>
          <w:sz w:val="28"/>
          <w:szCs w:val="28"/>
        </w:rPr>
        <w:t>Пермь, 20</w:t>
      </w:r>
      <w:r>
        <w:rPr>
          <w:b/>
          <w:sz w:val="28"/>
          <w:szCs w:val="28"/>
        </w:rPr>
        <w:t>__</w:t>
      </w:r>
    </w:p>
    <w:sectPr w:rsidR="00C96FF7" w:rsidSect="001C3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D98"/>
    <w:multiLevelType w:val="hybridMultilevel"/>
    <w:tmpl w:val="DF9E69EE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3C749C"/>
    <w:multiLevelType w:val="hybridMultilevel"/>
    <w:tmpl w:val="0CD0F196"/>
    <w:lvl w:ilvl="0" w:tplc="F0CC6A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3FB5BDF"/>
    <w:multiLevelType w:val="hybridMultilevel"/>
    <w:tmpl w:val="76FAEBD6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E434A8E"/>
    <w:multiLevelType w:val="hybridMultilevel"/>
    <w:tmpl w:val="F122456E"/>
    <w:lvl w:ilvl="0" w:tplc="0290C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FE507B4"/>
    <w:multiLevelType w:val="hybridMultilevel"/>
    <w:tmpl w:val="47528260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F715CE"/>
    <w:multiLevelType w:val="hybridMultilevel"/>
    <w:tmpl w:val="C84C974C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2BF6B09"/>
    <w:multiLevelType w:val="hybridMultilevel"/>
    <w:tmpl w:val="ED0A27D2"/>
    <w:lvl w:ilvl="0" w:tplc="A060FB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632203E"/>
    <w:multiLevelType w:val="hybridMultilevel"/>
    <w:tmpl w:val="C6BA86D2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9394755"/>
    <w:multiLevelType w:val="hybridMultilevel"/>
    <w:tmpl w:val="2DCC3F58"/>
    <w:lvl w:ilvl="0" w:tplc="A060FB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CF77773"/>
    <w:multiLevelType w:val="hybridMultilevel"/>
    <w:tmpl w:val="52CCBACC"/>
    <w:lvl w:ilvl="0" w:tplc="CD62A0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C65A03"/>
    <w:multiLevelType w:val="hybridMultilevel"/>
    <w:tmpl w:val="02BAEC2A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1D5183A"/>
    <w:multiLevelType w:val="hybridMultilevel"/>
    <w:tmpl w:val="91B8C9E8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3B0409C"/>
    <w:multiLevelType w:val="hybridMultilevel"/>
    <w:tmpl w:val="9E72E998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2B27231F"/>
    <w:multiLevelType w:val="hybridMultilevel"/>
    <w:tmpl w:val="371C9A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3103C32"/>
    <w:multiLevelType w:val="hybridMultilevel"/>
    <w:tmpl w:val="43B00F82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3A0D54CB"/>
    <w:multiLevelType w:val="hybridMultilevel"/>
    <w:tmpl w:val="D6FCFB54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EF85F1A"/>
    <w:multiLevelType w:val="hybridMultilevel"/>
    <w:tmpl w:val="56D0F092"/>
    <w:lvl w:ilvl="0" w:tplc="91E2F2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3F001AC0"/>
    <w:multiLevelType w:val="hybridMultilevel"/>
    <w:tmpl w:val="7AA8EBB0"/>
    <w:lvl w:ilvl="0" w:tplc="6D6EB6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0443EA0"/>
    <w:multiLevelType w:val="hybridMultilevel"/>
    <w:tmpl w:val="6818CDCA"/>
    <w:lvl w:ilvl="0" w:tplc="A060FB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6112C1D"/>
    <w:multiLevelType w:val="hybridMultilevel"/>
    <w:tmpl w:val="8B76C0B2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488A1489"/>
    <w:multiLevelType w:val="hybridMultilevel"/>
    <w:tmpl w:val="CA50F996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F4B2765"/>
    <w:multiLevelType w:val="hybridMultilevel"/>
    <w:tmpl w:val="EFF8859C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5B3958B8"/>
    <w:multiLevelType w:val="hybridMultilevel"/>
    <w:tmpl w:val="5A085B4A"/>
    <w:lvl w:ilvl="0" w:tplc="A060FB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5F520D6F"/>
    <w:multiLevelType w:val="hybridMultilevel"/>
    <w:tmpl w:val="A4D624F0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35A4C6A"/>
    <w:multiLevelType w:val="hybridMultilevel"/>
    <w:tmpl w:val="93ACC9EA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F04BC6"/>
    <w:multiLevelType w:val="hybridMultilevel"/>
    <w:tmpl w:val="A44CA2CA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C012D79"/>
    <w:multiLevelType w:val="hybridMultilevel"/>
    <w:tmpl w:val="18F48EC0"/>
    <w:lvl w:ilvl="0" w:tplc="D32278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EE93A7C"/>
    <w:multiLevelType w:val="hybridMultilevel"/>
    <w:tmpl w:val="92FE9F42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026CEE"/>
    <w:multiLevelType w:val="hybridMultilevel"/>
    <w:tmpl w:val="92729264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74AF32E1"/>
    <w:multiLevelType w:val="hybridMultilevel"/>
    <w:tmpl w:val="73B09C18"/>
    <w:lvl w:ilvl="0" w:tplc="ADAE92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78C14C02"/>
    <w:multiLevelType w:val="hybridMultilevel"/>
    <w:tmpl w:val="19DECD74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795870E0"/>
    <w:multiLevelType w:val="hybridMultilevel"/>
    <w:tmpl w:val="DA6AA6D6"/>
    <w:lvl w:ilvl="0" w:tplc="E5B4B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7EEA1958"/>
    <w:multiLevelType w:val="hybridMultilevel"/>
    <w:tmpl w:val="BA2E1B52"/>
    <w:lvl w:ilvl="0" w:tplc="6FB63B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8"/>
  </w:num>
  <w:num w:numId="5">
    <w:abstractNumId w:val="22"/>
  </w:num>
  <w:num w:numId="6">
    <w:abstractNumId w:val="1"/>
  </w:num>
  <w:num w:numId="7">
    <w:abstractNumId w:val="27"/>
  </w:num>
  <w:num w:numId="8">
    <w:abstractNumId w:val="23"/>
  </w:num>
  <w:num w:numId="9">
    <w:abstractNumId w:val="2"/>
  </w:num>
  <w:num w:numId="10">
    <w:abstractNumId w:val="24"/>
  </w:num>
  <w:num w:numId="11">
    <w:abstractNumId w:val="0"/>
  </w:num>
  <w:num w:numId="12">
    <w:abstractNumId w:val="19"/>
  </w:num>
  <w:num w:numId="13">
    <w:abstractNumId w:val="14"/>
  </w:num>
  <w:num w:numId="14">
    <w:abstractNumId w:val="29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20"/>
  </w:num>
  <w:num w:numId="20">
    <w:abstractNumId w:val="21"/>
  </w:num>
  <w:num w:numId="21">
    <w:abstractNumId w:val="16"/>
  </w:num>
  <w:num w:numId="22">
    <w:abstractNumId w:val="15"/>
  </w:num>
  <w:num w:numId="23">
    <w:abstractNumId w:val="25"/>
  </w:num>
  <w:num w:numId="24">
    <w:abstractNumId w:val="32"/>
  </w:num>
  <w:num w:numId="25">
    <w:abstractNumId w:val="4"/>
  </w:num>
  <w:num w:numId="26">
    <w:abstractNumId w:val="30"/>
  </w:num>
  <w:num w:numId="27">
    <w:abstractNumId w:val="31"/>
  </w:num>
  <w:num w:numId="28">
    <w:abstractNumId w:val="12"/>
  </w:num>
  <w:num w:numId="29">
    <w:abstractNumId w:val="5"/>
  </w:num>
  <w:num w:numId="30">
    <w:abstractNumId w:val="11"/>
  </w:num>
  <w:num w:numId="31">
    <w:abstractNumId w:val="17"/>
  </w:num>
  <w:num w:numId="32">
    <w:abstractNumId w:val="10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D23"/>
    <w:rsid w:val="00130BEE"/>
    <w:rsid w:val="001940DE"/>
    <w:rsid w:val="001C39AC"/>
    <w:rsid w:val="001E72D9"/>
    <w:rsid w:val="00293D1F"/>
    <w:rsid w:val="002C51AD"/>
    <w:rsid w:val="00335DC4"/>
    <w:rsid w:val="003C1D23"/>
    <w:rsid w:val="003C2B47"/>
    <w:rsid w:val="004E6BFB"/>
    <w:rsid w:val="005C33D4"/>
    <w:rsid w:val="006118AA"/>
    <w:rsid w:val="006451EB"/>
    <w:rsid w:val="00761508"/>
    <w:rsid w:val="007E6C38"/>
    <w:rsid w:val="00A302D0"/>
    <w:rsid w:val="00A54FF2"/>
    <w:rsid w:val="00BF254D"/>
    <w:rsid w:val="00C96FF7"/>
    <w:rsid w:val="00CC7D32"/>
    <w:rsid w:val="00DB1260"/>
    <w:rsid w:val="00E43A86"/>
    <w:rsid w:val="00FE1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3"/>
    <w:pPr>
      <w:ind w:firstLine="0"/>
      <w:jc w:val="left"/>
    </w:pPr>
    <w:rPr>
      <w:rFonts w:eastAsia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93D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3D1F"/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Body Text 3"/>
    <w:basedOn w:val="a"/>
    <w:link w:val="30"/>
    <w:rsid w:val="003C1D23"/>
    <w:pPr>
      <w:spacing w:line="360" w:lineRule="auto"/>
      <w:jc w:val="both"/>
    </w:pPr>
    <w:rPr>
      <w:bCs/>
    </w:rPr>
  </w:style>
  <w:style w:type="character" w:customStyle="1" w:styleId="30">
    <w:name w:val="Основной текст 3 Знак"/>
    <w:basedOn w:val="a0"/>
    <w:link w:val="3"/>
    <w:rsid w:val="003C1D23"/>
    <w:rPr>
      <w:rFonts w:eastAsia="Times New Roman"/>
      <w:bCs/>
      <w:sz w:val="24"/>
      <w:szCs w:val="24"/>
    </w:rPr>
  </w:style>
  <w:style w:type="paragraph" w:styleId="a3">
    <w:name w:val="Body Text"/>
    <w:basedOn w:val="a"/>
    <w:link w:val="a4"/>
    <w:rsid w:val="003C1D23"/>
    <w:pPr>
      <w:jc w:val="both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3C1D23"/>
    <w:rPr>
      <w:rFonts w:eastAsia="Times New Roman"/>
      <w:bCs/>
      <w:sz w:val="28"/>
      <w:szCs w:val="24"/>
    </w:rPr>
  </w:style>
  <w:style w:type="character" w:styleId="a5">
    <w:name w:val="Hyperlink"/>
    <w:basedOn w:val="a0"/>
    <w:rsid w:val="003C1D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gate.pstu.ru/cgi-bin/zgate?ACTION=follow&amp;SESSION_ID=54010&amp;TERM=%D0%9B%D1%8C%D0%B2%D0%BE%D0%B2,%20%D0%94%20%20%20%20%D0%A1%5B1,1004%5D&amp;LANG=ru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gate.pstu.ru/cgi-bin/zgate?ACTION=follow&amp;SESSION_ID=54010&amp;TERM=%D0%A4%D0%B5%D0%B4%D0%BE%D1%82%D0%BE%D0%B2%D0%B0,%20%D0%92%D0%B0%D0%BB%D0%B5%D0%BD%D1%82%D0%B8%D0%BD%D0%B0%20%D0%93%D0%B0%D0%B2%D1%80%D0%B8%D0%BB%D0%BE%D0%B2%D0%BD%D0%B0.%5B1,1004%5D&amp;LANG=ru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gate.pstu.ru/cgi-bin/zgate?ACTION=follow&amp;SESSION_ID=47403&amp;TERM=%D0%9B%D0%B5%D1%81%D0%BA%D0%BE%D0%B2,%20%D0%9B%D0%B5%D0%BE%D0%BD%D0%B8%D0%B4%20%D0%92%D0%B0%D1%81%D0%B8%D0%BB%D1%8C%D0%B5%D0%B2%D0%B8%D1%87.%5B1,1004%5D&amp;LANG=rus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zgate.pstu.ru/cgi-bin/zgate?ACTION=follow&amp;SESSION_ID=64091&amp;TERM=%D0%90%D1%80%D0%B6%D0%B5%D0%BD%D0%BE%D0%B2%D1%81%D0%BA%D0%B8%D0%B9,%20%D0%A1%20%20%20%20%20%20%20%D0%92%20%20%20%20%20%20.%5B1,1004%5D&amp;LANG=rus" TargetMode="External"/><Relationship Id="rId10" Type="http://schemas.openxmlformats.org/officeDocument/2006/relationships/hyperlink" Target="http://zgate.pstu.ru/cgi-bin/zgate?ACTION=follow&amp;SESSION_ID=57613&amp;TERM=%D0%A1%D1%82%D0%B5%D0%B3%D0%BD%D0%B8%D0%B9,%20%D0%92%D0%B0%D1%81%D0%B8%D0%BB%D0%B8%D0%B9%20%D0%9D%D0%B8%D0%BA%D0%BE%D0%BB%D0%B0%D0%B5%D0%B2%D0%B8%D1%87%5B1,1004%5D&amp;LANG=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gate.pstu.ru/cgi-bin/zgate?ACTION=follow&amp;SESSION_ID=47403&amp;TERM=%D0%9B%D0%B5%D1%81%D0%BA%D0%BE%D0%B2,%20%D0%9B%D0%B5%D0%BE%D0%BD%D0%B8%D0%B4%20%D0%92%D0%B0%D1%81%D0%B8%D0%BB%D1%8C%D0%B5%D0%B2%D0%B8%D1%87.%5B1,1004%5D&amp;LANG=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5473</Words>
  <Characters>31199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dcterms:created xsi:type="dcterms:W3CDTF">2022-11-27T09:56:00Z</dcterms:created>
  <dcterms:modified xsi:type="dcterms:W3CDTF">2022-11-27T09:56:00Z</dcterms:modified>
</cp:coreProperties>
</file>